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F4316" w14:textId="644D70AA" w:rsidR="00DF69FC" w:rsidRDefault="00DF69FC" w:rsidP="00DF69FC">
      <w:pPr>
        <w:keepNext/>
        <w:keepLines/>
        <w:spacing w:after="66"/>
        <w:ind w:left="-3" w:hanging="10"/>
        <w:jc w:val="center"/>
        <w:outlineLvl w:val="1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14:ligatures w14:val="none"/>
        </w:rPr>
        <w:t>ПОЯСНИТЕЛЬНАЯ ЗАПИСКА</w:t>
      </w:r>
    </w:p>
    <w:p w14:paraId="25BF2E28" w14:textId="77777777" w:rsidR="00DF69FC" w:rsidRPr="00DF69FC" w:rsidRDefault="00DF69FC" w:rsidP="00DF69FC">
      <w:pPr>
        <w:spacing w:after="4" w:line="253" w:lineRule="auto"/>
        <w:ind w:left="1"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Программа разработана в соответствии с требованиями Федерального государственного образовательного стандарта среднего общего образования (далее — ФГОС СОО), ориентирована на обеспечение индивидуальных потребностей обучающихся и направлена на достижение планируемых результатов освоения Федеральной основной образовательной программы среднего общего образования с учётом выбора участниками образовательных отношений курсов внеурочной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деятельности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Это позволяет обеспечить единство обязательных требований ФГОС СОО во всём пространстве школьного образования: не только на уроке, но и за его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пределами .</w:t>
      </w:r>
      <w:proofErr w:type="gramEnd"/>
    </w:p>
    <w:p w14:paraId="58C64FCC" w14:textId="27A28D52" w:rsidR="00DF69FC" w:rsidRPr="00DF69FC" w:rsidRDefault="00DF69FC" w:rsidP="00DF69FC">
      <w:pPr>
        <w:spacing w:after="0"/>
        <w:ind w:left="-3" w:hanging="10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АКТУАЛЬНОСТЬ И НАЗНАЧЕНИЕ </w:t>
      </w:r>
      <w:proofErr w:type="gramStart"/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>ПРОГРАММЫ«</w:t>
      </w:r>
      <w:proofErr w:type="gramEnd"/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>ПЕРВАЯ ПОМОЩЬ, ОСНОВЫ ПРЕПОДАВАНИЯ ПЕРВОЙ ПОМОЩИ, ОСНОВЫ УХОДА ЗА БОЛЬНЫМ»</w:t>
      </w:r>
    </w:p>
    <w:p w14:paraId="7AE86A8A" w14:textId="77777777" w:rsidR="00DF69FC" w:rsidRPr="00DF69FC" w:rsidRDefault="00DF69FC" w:rsidP="00DF69FC">
      <w:pPr>
        <w:spacing w:after="4" w:line="253" w:lineRule="auto"/>
        <w:ind w:left="1"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Актуальность реализации данной программы обусловлена потребностью подростков в приобретении духовных, физических и социальных качеств, которые характеризуют старшеклассника как личность, осознающую себя человеком </w:t>
      </w: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:lang w:val="en-US"/>
          <w14:ligatures w14:val="none"/>
        </w:rPr>
        <w:t>XXI</w:t>
      </w: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века, путём приобретения ими важных навыков в области оказания первой помощи и практической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медицины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А это влечёт за собой необходимость в педагогическом сопровождении школьников, в развитии мотивации школьника к изучению теоретических и практических основ оказания первой помощи, преподавания первой помощи, ухода за больным, в формировании готовности школьников к оказанию первой помощи пострадавшему, если они станут свидетелями несчастного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случая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Работа по программе внеурочной деятельности «Первая помощь, основы преподавания первой помощи, основы ухода за больным» позволит педагогу реализовать эти актуальные для личностного развития обучающегося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задачи .</w:t>
      </w:r>
      <w:proofErr w:type="gramEnd"/>
    </w:p>
    <w:p w14:paraId="414C1EE1" w14:textId="77777777" w:rsidR="00DF69FC" w:rsidRPr="00DF69FC" w:rsidRDefault="00DF69FC" w:rsidP="00DF69FC">
      <w:pPr>
        <w:spacing w:after="4" w:line="253" w:lineRule="auto"/>
        <w:ind w:left="1"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Сегодня каждому гражданину Российской Федерации необходимо владеть набором универсальных навыков по спасению человеческой жизни, поэтому программа ориентирована на всех школьников вне зависимости от профиля (направленности) предполагаемой будущей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профессии .</w:t>
      </w:r>
      <w:proofErr w:type="gramEnd"/>
    </w:p>
    <w:p w14:paraId="20496333" w14:textId="77777777" w:rsidR="00DF69FC" w:rsidRPr="00DF69FC" w:rsidRDefault="00DF69FC" w:rsidP="00DF69FC">
      <w:pPr>
        <w:spacing w:after="4" w:line="253" w:lineRule="auto"/>
        <w:ind w:left="1"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Немаловажным является способность передавать свои знания и навыки по оказанию первой помощи другим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людям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Поэтому рабочая программа предназначена также для подготовки лиц, проводящих обучение по оказанию первой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помощи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Рабочая программа предусматривает достаточный для формирования, закрепления и развития практических навыков и компетенций объём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практики .</w:t>
      </w:r>
      <w:proofErr w:type="gramEnd"/>
    </w:p>
    <w:p w14:paraId="3A6F5D9D" w14:textId="77777777" w:rsidR="00DF69FC" w:rsidRPr="00DF69FC" w:rsidRDefault="00DF69FC" w:rsidP="00DF69FC">
      <w:pPr>
        <w:spacing w:after="4" w:line="253" w:lineRule="auto"/>
        <w:ind w:left="152" w:right="1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sectPr w:rsidR="00DF69FC" w:rsidRPr="00DF69FC" w:rsidSect="00DF69FC">
          <w:footerReference w:type="even" r:id="rId7"/>
          <w:footerReference w:type="default" r:id="rId8"/>
          <w:pgSz w:w="7824" w:h="12019"/>
          <w:pgMar w:top="347" w:right="736" w:bottom="1110" w:left="736" w:header="720" w:footer="720" w:gutter="0"/>
          <w:pgNumType w:start="2"/>
          <w:cols w:space="720"/>
          <w:titlePg/>
        </w:sectPr>
      </w:pPr>
    </w:p>
    <w:p w14:paraId="5D6731D1" w14:textId="1D5539CD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 xml:space="preserve">Кроме оказания первой помощи на месте происшествия гражданин может столкнуться с необходимостью ухода за тяжело больным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человеком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Для этого также будет полезным освоить ряд простых, но важных навыков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.</w:t>
      </w:r>
    </w:p>
    <w:p w14:paraId="5AEEFA56" w14:textId="77777777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Медицинская наука и система здравоохранения быстро развиваются, поэтому крайне важно закладывать основы медицинских знаний уже в средней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школе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1D06A629" w14:textId="77777777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Обучение медицинским знаниям со школьного возраста, кроме приобретения нужных навыков, позволяет обучающимся соприкоснуться с профессией медицинского работника и помогает в профессиональном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самоопределении .</w:t>
      </w:r>
      <w:proofErr w:type="gramEnd"/>
    </w:p>
    <w:p w14:paraId="23214278" w14:textId="77777777" w:rsidR="00DF69FC" w:rsidRPr="00DF69FC" w:rsidRDefault="00DF69FC" w:rsidP="00DF69FC">
      <w:pPr>
        <w:spacing w:after="223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Таким образом, обучение в средней школе является мощным ресурсом в системе подготовки граждан к оказанию первой помощи и уходу за больным, так как в школе закладываются знания и стереотипы поведения, используемые выпускниками в течение всей последующей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жизни .</w:t>
      </w:r>
      <w:proofErr w:type="gramEnd"/>
    </w:p>
    <w:p w14:paraId="4DFFCBB0" w14:textId="77777777" w:rsidR="00DF69FC" w:rsidRPr="00DF69FC" w:rsidRDefault="00DF69FC" w:rsidP="00DF69FC">
      <w:pPr>
        <w:spacing w:after="0"/>
        <w:ind w:left="-3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ЦЕЛИ ИЗУЧЕНИЯ КУРСА ВНЕУРОЧНОЙ ДЕЯТЕЛЬНОСТИ  </w:t>
      </w:r>
    </w:p>
    <w:p w14:paraId="54E3AF7E" w14:textId="325A8947" w:rsidR="00DF69FC" w:rsidRPr="00DF69FC" w:rsidRDefault="00DF69FC" w:rsidP="00DF69FC">
      <w:pPr>
        <w:spacing w:after="0"/>
        <w:ind w:left="-3" w:hanging="10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bookmarkStart w:id="0" w:name="_Hlk173687442"/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>«ПЕРВАЯ ПОМОЩЬ, ОСНОВЫ ПРЕПОДАВАНИЯ ПЕРВОЙ ПОМОЩИ, ОСНОВЫ УХОДА ЗА БОЛЬНЫМ»</w:t>
      </w:r>
    </w:p>
    <w:bookmarkEnd w:id="0"/>
    <w:p w14:paraId="3DD056A1" w14:textId="77777777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Целью курса является получение обучающимися знаний и навыков по оказанию первой помощи, основам преподавания первой помощи и основам ухода за больным, ориентирование старшеклассников в вопросах медицинских знаний и в нюансах профессии медицинского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работника .</w:t>
      </w:r>
      <w:proofErr w:type="gramEnd"/>
    </w:p>
    <w:p w14:paraId="7C9840DE" w14:textId="77777777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 рамках реализации этой цели курс содействует решению следующих образовательных задач:</w:t>
      </w:r>
    </w:p>
    <w:p w14:paraId="77FD7171" w14:textId="67DA64CC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способность выявлять состояния, при которых оказывается первая помощь;</w:t>
      </w:r>
    </w:p>
    <w:p w14:paraId="50F5F25D" w14:textId="49A27E6E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способность выполнять мероприятия по оказанию первой помощи; </w:t>
      </w:r>
    </w:p>
    <w:p w14:paraId="065FAC6F" w14:textId="3ED6DE7F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формирование умения эффективно действовать в критических для жизни человека ситуациях; </w:t>
      </w:r>
    </w:p>
    <w:p w14:paraId="1F66DF37" w14:textId="5222B239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формирование навыков оказания первой помощи;</w:t>
      </w:r>
    </w:p>
    <w:p w14:paraId="488DFFFF" w14:textId="06F6C794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формирование умения передачи знаний и навыков по оказанию первой помощи;</w:t>
      </w:r>
    </w:p>
    <w:p w14:paraId="0AA2AA43" w14:textId="46DAAC6D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формирование навыков проведения теоретических и практических занятий по оказанию первой помощи;</w:t>
      </w:r>
    </w:p>
    <w:p w14:paraId="1D6A90E7" w14:textId="31980B44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формирование основных навыков ухода за больным;</w:t>
      </w:r>
    </w:p>
    <w:p w14:paraId="1C45A91D" w14:textId="3F573AE4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знакомство с медицинской профессией с самых азов;</w:t>
      </w:r>
    </w:p>
    <w:p w14:paraId="3775840B" w14:textId="050FCCD9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знакомство с некоторыми практическими навыками, необходимыми каждому медицинскому работнику;</w:t>
      </w:r>
    </w:p>
    <w:p w14:paraId="325770EA" w14:textId="20419705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изучение основ работы медицинской организации;</w:t>
      </w:r>
    </w:p>
    <w:p w14:paraId="5F938F75" w14:textId="5BCFEDD3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адаптация к условиям труда медицинского работника;</w:t>
      </w:r>
    </w:p>
    <w:p w14:paraId="3AF35C29" w14:textId="54CE0AAF" w:rsidR="00DF69FC" w:rsidRPr="00DF69FC" w:rsidRDefault="00DF69FC" w:rsidP="00DF69FC">
      <w:pPr>
        <w:pStyle w:val="a5"/>
        <w:numPr>
          <w:ilvl w:val="0"/>
          <w:numId w:val="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>воспитание высокой ответственности, чувства долга, морали, гуманизма, чуткого и внимательного отношения к больным людям;</w:t>
      </w:r>
    </w:p>
    <w:p w14:paraId="252376E0" w14:textId="703C9EAD" w:rsidR="00DF69FC" w:rsidRPr="00DF69FC" w:rsidRDefault="00DF69FC" w:rsidP="00DF69FC">
      <w:pPr>
        <w:pStyle w:val="a5"/>
        <w:numPr>
          <w:ilvl w:val="0"/>
          <w:numId w:val="1"/>
        </w:numPr>
        <w:spacing w:after="222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помощь в профессиональном самоопределении в медицине, поддержание интереса к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профессии .</w:t>
      </w:r>
      <w:proofErr w:type="gramEnd"/>
    </w:p>
    <w:p w14:paraId="5C942B04" w14:textId="77777777" w:rsidR="00DF69FC" w:rsidRPr="00DF69FC" w:rsidRDefault="00DF69FC" w:rsidP="00DF69FC">
      <w:pPr>
        <w:spacing w:after="0"/>
        <w:ind w:left="-3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МЕСТО КУРСА ВНЕУРОЧНОЙ ДЕЯТЕЛЬНОСТИ «ПЕРВАЯ ПОМОЩЬ, </w:t>
      </w:r>
    </w:p>
    <w:p w14:paraId="3B4328C5" w14:textId="77777777" w:rsidR="00DF69FC" w:rsidRPr="00DF69FC" w:rsidRDefault="00DF69FC" w:rsidP="00DF69FC">
      <w:pPr>
        <w:spacing w:after="0"/>
        <w:ind w:left="-3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ОСНОВЫ ПРЕПОДАВАНИЯ ПЕРВОЙ ПОМОЩИ, ОСНОВЫ УХОДА  </w:t>
      </w:r>
    </w:p>
    <w:p w14:paraId="1A7FF21F" w14:textId="77777777" w:rsidR="00DF69FC" w:rsidRPr="00DF69FC" w:rsidRDefault="00DF69FC" w:rsidP="00DF69FC">
      <w:pPr>
        <w:keepNext/>
        <w:keepLines/>
        <w:spacing w:after="66"/>
        <w:ind w:left="-3" w:hanging="10"/>
        <w:outlineLvl w:val="1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>ЗА БОЛЬНЫМ» В УЧЕБНОМ ПЛАНЕ</w:t>
      </w:r>
    </w:p>
    <w:p w14:paraId="39785FF6" w14:textId="77777777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Программа курса рассчитана на 35 часов на уровне среднего общего образования, в рамках которых предусмотрены такие формы работы, как лекции, беседы, мастер-классы, практические занятия, решения ситуационных задач, консультации педагога и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психолога .</w:t>
      </w:r>
      <w:proofErr w:type="gramEnd"/>
    </w:p>
    <w:p w14:paraId="5A062BE5" w14:textId="77777777" w:rsidR="00DF69FC" w:rsidRPr="00DF69FC" w:rsidRDefault="00DF69FC" w:rsidP="00DF69FC">
      <w:pPr>
        <w:spacing w:after="167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Программа может быть реализована в течение одной недели с обучающимися 10 или 11 классов, если занятия проводятся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ежедневно .</w:t>
      </w:r>
      <w:proofErr w:type="gramEnd"/>
    </w:p>
    <w:p w14:paraId="7B65712B" w14:textId="467E5AAD" w:rsidR="00DF69FC" w:rsidRPr="00DF69FC" w:rsidRDefault="00DF69FC" w:rsidP="00DF69FC">
      <w:pPr>
        <w:spacing w:after="0"/>
        <w:ind w:left="-3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  <w:t xml:space="preserve">ПЛАНИРУЕМЫЕ РЕЗУЛЬТАТЫ ОСВОЕНИЯ </w:t>
      </w:r>
      <w:proofErr w:type="gramStart"/>
      <w:r w:rsidRPr="00DF69FC"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  <w:t xml:space="preserve">КУРСА  </w:t>
      </w:r>
      <w:r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  <w:t>В</w:t>
      </w:r>
      <w:r w:rsidRPr="00DF69FC"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  <w:t>НЕУРОЧНОЙ</w:t>
      </w:r>
      <w:proofErr w:type="gramEnd"/>
      <w:r w:rsidRPr="00DF69FC"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  <w:t xml:space="preserve"> ДЕЯТЕЛЬНОСТИ «ПЕРВАЯ ПОМОЩЬ,  </w:t>
      </w:r>
    </w:p>
    <w:p w14:paraId="7DB383EA" w14:textId="77777777" w:rsidR="00DF69FC" w:rsidRPr="00DF69FC" w:rsidRDefault="00DF69FC" w:rsidP="00DF69FC">
      <w:pPr>
        <w:keepNext/>
        <w:keepLines/>
        <w:spacing w:after="0"/>
        <w:ind w:left="-3" w:hanging="10"/>
        <w:outlineLvl w:val="0"/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:sz w:val="24"/>
          <w14:ligatures w14:val="none"/>
        </w:rPr>
        <w:t>ОСНОВЫ ПРЕПОДАВАНИЯ ПЕРВОЙ ПОМОЩИ, ОСНОВЫ УХОДА ЗА БОЛЬНЫМ»</w:t>
      </w:r>
    </w:p>
    <w:p w14:paraId="1588E80E" w14:textId="77777777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Данный курс характеризуется широким спектром воздействия на целостное развитие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личности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В число общечеловеческих ценностей, определяющих содержательное наполнение, входят:</w:t>
      </w:r>
    </w:p>
    <w:p w14:paraId="403B2559" w14:textId="6703A812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:vertAlign w:val="subscript"/>
          <w14:ligatures w14:val="none"/>
        </w:rPr>
        <w:t xml:space="preserve"> </w:t>
      </w: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воспитание высоконравственных, ответственных, неравнодушных граждан, мотивированных на оказание первой помощи;</w:t>
      </w:r>
    </w:p>
    <w:p w14:paraId="38148D04" w14:textId="0841FFEC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:vertAlign w:val="subscript"/>
          <w14:ligatures w14:val="none"/>
        </w:rPr>
        <w:t xml:space="preserve"> </w:t>
      </w: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воспитание активной, мыслящей личности, способной бережно относиться к своему здоровью и здоровью и жизни других людей;</w:t>
      </w:r>
    </w:p>
    <w:p w14:paraId="0772A973" w14:textId="11A1D3AB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развитие целеустремлённости и уверенности в себе, терпимого и уважительного отношения к окружающим, готовности продуктивно взаимодействовать в процессе коллективной деятельности, нести ответственность за порученное дело и взятые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обязательства .</w:t>
      </w:r>
      <w:proofErr w:type="gramEnd"/>
    </w:p>
    <w:p w14:paraId="54DB4FD5" w14:textId="77777777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Индивидуально значимые ценностные ориентации учебного содержания примерной рабочей программы связаны с направленностью на:</w:t>
      </w:r>
    </w:p>
    <w:p w14:paraId="7C927AE9" w14:textId="795BADFC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формирование навыков оказания первой помощи пострадавшему;</w:t>
      </w:r>
    </w:p>
    <w:p w14:paraId="1A82495D" w14:textId="208D28F6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формирование знаний и навыков по основам преподавания первой помощи;</w:t>
      </w:r>
    </w:p>
    <w:p w14:paraId="13452D0F" w14:textId="00A9824A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формирование знаний и навыков по основам ухода за больным;</w:t>
      </w:r>
    </w:p>
    <w:p w14:paraId="5FDE5BBC" w14:textId="530EECD8" w:rsidR="00DF69FC" w:rsidRPr="00DF69FC" w:rsidRDefault="00DF69FC" w:rsidP="00DF69FC">
      <w:pPr>
        <w:spacing w:after="4" w:line="253" w:lineRule="auto"/>
        <w:ind w:left="7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профессиональное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самоопределение .</w:t>
      </w:r>
      <w:proofErr w:type="gramEnd"/>
    </w:p>
    <w:p w14:paraId="7072197B" w14:textId="77777777" w:rsidR="00DF69FC" w:rsidRPr="00DF69FC" w:rsidRDefault="00DF69FC" w:rsidP="00DF69FC">
      <w:pPr>
        <w:keepNext/>
        <w:keepLines/>
        <w:spacing w:after="2" w:line="254" w:lineRule="auto"/>
        <w:ind w:left="222" w:hanging="10"/>
        <w:jc w:val="both"/>
        <w:outlineLvl w:val="1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color w:val="000000"/>
          <w:kern w:val="0"/>
          <w:sz w:val="20"/>
          <w14:ligatures w14:val="none"/>
        </w:rPr>
        <w:lastRenderedPageBreak/>
        <w:t>Личностные, метапредметные и предметные результаты</w:t>
      </w:r>
    </w:p>
    <w:p w14:paraId="644869E2" w14:textId="77777777" w:rsidR="00DF69FC" w:rsidRPr="00DF69FC" w:rsidRDefault="00DF69FC" w:rsidP="00DF69FC">
      <w:pPr>
        <w:spacing w:after="280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(личностным, метапредметным и предметным), которые должны демонстрировать выпускники по завершении обучения в средней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школе .</w:t>
      </w:r>
      <w:proofErr w:type="gramEnd"/>
    </w:p>
    <w:p w14:paraId="4912FA03" w14:textId="77777777" w:rsidR="00DF69FC" w:rsidRPr="00DF69FC" w:rsidRDefault="00DF69FC" w:rsidP="00DF69FC">
      <w:pPr>
        <w:keepNext/>
        <w:keepLines/>
        <w:spacing w:after="66"/>
        <w:ind w:left="-3" w:hanging="10"/>
        <w:outlineLvl w:val="1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>ЛИЧНОСТНЫЕ РЕЗУЛЬТАТЫ</w:t>
      </w:r>
    </w:p>
    <w:p w14:paraId="780E290B" w14:textId="77777777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российском обществе правилами и нормами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поведения .</w:t>
      </w:r>
      <w:proofErr w:type="gramEnd"/>
    </w:p>
    <w:p w14:paraId="524970AC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>Гражданское воспитание:</w:t>
      </w:r>
    </w:p>
    <w:p w14:paraId="6674630E" w14:textId="3C9E936F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сформированность активной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14:paraId="1A08F17F" w14:textId="2DB52E5F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воспитание гражданской идентичности: уважения к многонациональному народу России, чувства ответственности перед другими людьми, гордости за свой край;</w:t>
      </w:r>
    </w:p>
    <w:p w14:paraId="64254DB5" w14:textId="6DCBF423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формирование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ценности .</w:t>
      </w:r>
      <w:proofErr w:type="gramEnd"/>
    </w:p>
    <w:p w14:paraId="0622F7EB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Патриотическое воспитание: </w:t>
      </w:r>
    </w:p>
    <w:p w14:paraId="068D99B6" w14:textId="55495DBB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proofErr w:type="spell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формированность</w:t>
      </w:r>
      <w:proofErr w:type="spell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014E9C75" w14:textId="56D80B4B" w:rsidR="00DF69FC" w:rsidRPr="00DF69FC" w:rsidRDefault="00DF69FC" w:rsidP="00DF69FC">
      <w:pPr>
        <w:spacing w:after="4" w:line="253" w:lineRule="auto"/>
        <w:ind w:left="70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proofErr w:type="spell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отовность</w:t>
      </w:r>
      <w:proofErr w:type="spell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к служению Отечеству, его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защите .</w:t>
      </w:r>
      <w:proofErr w:type="gramEnd"/>
    </w:p>
    <w:p w14:paraId="3FD4F6F7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Духовно-нравственное воспитание: </w:t>
      </w:r>
    </w:p>
    <w:p w14:paraId="68133FFD" w14:textId="6E9A91E4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 </w:t>
      </w:r>
    </w:p>
    <w:p w14:paraId="458AC58B" w14:textId="3ADBBCD5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:vertAlign w:val="subscript"/>
          <w14:ligatures w14:val="none"/>
        </w:rPr>
        <w:t xml:space="preserve"> </w:t>
      </w: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</w:t>
      </w: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 xml:space="preserve">ситуаций, перерастания их в чрезвычайные ситуации, смягчению их последствий; </w:t>
      </w:r>
    </w:p>
    <w:p w14:paraId="77C95044" w14:textId="2D83E6FC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волонтёрства</w:t>
      </w:r>
      <w:proofErr w:type="spell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и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добровольчества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01193AB1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Эстетическое воспитание: </w:t>
      </w:r>
    </w:p>
    <w:p w14:paraId="3FED40B0" w14:textId="37D3DF02" w:rsidR="00DF69FC" w:rsidRPr="00DF69FC" w:rsidRDefault="00DF69FC" w:rsidP="00DF69FC">
      <w:pPr>
        <w:spacing w:after="4" w:line="253" w:lineRule="auto"/>
        <w:ind w:left="222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жизни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0BD7761C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Физическое воспитание: </w:t>
      </w:r>
    </w:p>
    <w:p w14:paraId="63DACAC4" w14:textId="0287E880" w:rsidR="00DF69FC" w:rsidRPr="004C2499" w:rsidRDefault="00DF69FC" w:rsidP="004C2499">
      <w:pPr>
        <w:pStyle w:val="a5"/>
        <w:numPr>
          <w:ilvl w:val="0"/>
          <w:numId w:val="5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осознание ценности жизни, сформированность ответственного отношения к своему здоровью и здоровью окружающих; </w:t>
      </w:r>
    </w:p>
    <w:p w14:paraId="5BA19CB0" w14:textId="1D693F24" w:rsidR="00DF69FC" w:rsidRPr="004C2499" w:rsidRDefault="00DF69FC" w:rsidP="004C2499">
      <w:pPr>
        <w:pStyle w:val="a5"/>
        <w:numPr>
          <w:ilvl w:val="0"/>
          <w:numId w:val="5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знание приёмов оказания первой помощи и готовность применять их в случае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необходимости .</w:t>
      </w:r>
      <w:proofErr w:type="gramEnd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620503D2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Трудовое воспитание: </w:t>
      </w:r>
    </w:p>
    <w:p w14:paraId="7570811A" w14:textId="31A9AEAD" w:rsidR="00DF69FC" w:rsidRPr="004C2499" w:rsidRDefault="00DF69FC" w:rsidP="004C2499">
      <w:pPr>
        <w:pStyle w:val="a5"/>
        <w:numPr>
          <w:ilvl w:val="0"/>
          <w:numId w:val="6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безопасности; </w:t>
      </w:r>
    </w:p>
    <w:p w14:paraId="7815BF46" w14:textId="39E78831" w:rsidR="00DF69FC" w:rsidRPr="004C2499" w:rsidRDefault="00DF69FC" w:rsidP="004C2499">
      <w:pPr>
        <w:pStyle w:val="a5"/>
        <w:numPr>
          <w:ilvl w:val="0"/>
          <w:numId w:val="6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готовность к осознанному и ответственному соблюдению требований безопасности в процессе трудовой деятельности; </w:t>
      </w:r>
    </w:p>
    <w:p w14:paraId="7557D1F1" w14:textId="258AAE3C" w:rsidR="00DF69FC" w:rsidRPr="004C2499" w:rsidRDefault="00DF69FC" w:rsidP="004C2499">
      <w:pPr>
        <w:pStyle w:val="a5"/>
        <w:numPr>
          <w:ilvl w:val="0"/>
          <w:numId w:val="6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интерес к различным сферам профессиональной деятельности, включая военно-профессиональную деятельность; </w:t>
      </w:r>
    </w:p>
    <w:p w14:paraId="451E11F2" w14:textId="2937658D" w:rsidR="00DF69FC" w:rsidRPr="004C2499" w:rsidRDefault="00DF69FC" w:rsidP="004C2499">
      <w:pPr>
        <w:pStyle w:val="a5"/>
        <w:numPr>
          <w:ilvl w:val="0"/>
          <w:numId w:val="6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готовность и способность к образованию и самообразованию на протяжении всей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жизни .</w:t>
      </w:r>
      <w:proofErr w:type="gramEnd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2DA35372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Экологическое воспитание: </w:t>
      </w:r>
    </w:p>
    <w:p w14:paraId="6DC510C8" w14:textId="1B3D9B94" w:rsidR="00DF69FC" w:rsidRPr="004C2499" w:rsidRDefault="00DF69FC" w:rsidP="004C2499">
      <w:pPr>
        <w:pStyle w:val="a5"/>
        <w:numPr>
          <w:ilvl w:val="0"/>
          <w:numId w:val="7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государства .</w:t>
      </w:r>
      <w:proofErr w:type="gramEnd"/>
    </w:p>
    <w:p w14:paraId="3C21B6BA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>Ценности научного познания:</w:t>
      </w:r>
    </w:p>
    <w:p w14:paraId="746BD0F6" w14:textId="299EF90F" w:rsidR="00DF69FC" w:rsidRPr="004C2499" w:rsidRDefault="00DF69FC" w:rsidP="004C2499">
      <w:pPr>
        <w:pStyle w:val="a5"/>
        <w:numPr>
          <w:ilvl w:val="0"/>
          <w:numId w:val="7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673C73F0" w14:textId="7AB4FAD1" w:rsidR="00DF69FC" w:rsidRPr="004C2499" w:rsidRDefault="00DF69FC" w:rsidP="004C2499">
      <w:pPr>
        <w:pStyle w:val="a5"/>
        <w:numPr>
          <w:ilvl w:val="0"/>
          <w:numId w:val="7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понимание научно-практических основ курса внеурочной деятельности, осознание его значения для безопасной и продуктивной жизнедеятельности человека, общества и государства; </w:t>
      </w:r>
    </w:p>
    <w:p w14:paraId="1538A0B9" w14:textId="0946D4A3" w:rsidR="00DF69FC" w:rsidRPr="004C2499" w:rsidRDefault="00DF69FC" w:rsidP="004C2499">
      <w:pPr>
        <w:pStyle w:val="a5"/>
        <w:numPr>
          <w:ilvl w:val="0"/>
          <w:numId w:val="7"/>
        </w:numPr>
        <w:spacing w:after="280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) .</w:t>
      </w:r>
      <w:proofErr w:type="gramEnd"/>
    </w:p>
    <w:p w14:paraId="387A8737" w14:textId="77777777" w:rsidR="00DF69FC" w:rsidRPr="00DF69FC" w:rsidRDefault="00DF69FC" w:rsidP="00DF69FC">
      <w:pPr>
        <w:keepNext/>
        <w:keepLines/>
        <w:spacing w:after="66"/>
        <w:ind w:left="-3" w:hanging="10"/>
        <w:outlineLvl w:val="1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>МЕТАПРЕДМЕТНЫЕ РЕЗУЛЬТАТЫ</w:t>
      </w:r>
    </w:p>
    <w:p w14:paraId="4FA210B0" w14:textId="77777777" w:rsidR="00DF69FC" w:rsidRPr="00DF69FC" w:rsidRDefault="00DF69FC" w:rsidP="00DF69FC">
      <w:pPr>
        <w:spacing w:after="3" w:line="250" w:lineRule="auto"/>
        <w:ind w:left="-15" w:right="-14" w:firstLine="227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Метапредметные результаты, формируемые в ходе изучения учебного предмета ОБЖ, должны отражать овладение универсальными учебными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действиями .</w:t>
      </w:r>
      <w:proofErr w:type="gramEnd"/>
    </w:p>
    <w:p w14:paraId="17670343" w14:textId="77777777" w:rsidR="00DF69FC" w:rsidRPr="00DF69FC" w:rsidRDefault="00DF69FC" w:rsidP="00DF69FC">
      <w:pPr>
        <w:spacing w:after="1" w:line="369" w:lineRule="auto"/>
        <w:ind w:left="222" w:hanging="237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Овладение универсальными познавательными действиями </w:t>
      </w: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Базовые логические действия: </w:t>
      </w:r>
    </w:p>
    <w:p w14:paraId="65F4D437" w14:textId="2A2D5163" w:rsidR="00DF69FC" w:rsidRPr="004C2499" w:rsidRDefault="00DF69FC" w:rsidP="004C2499">
      <w:pPr>
        <w:pStyle w:val="a5"/>
        <w:numPr>
          <w:ilvl w:val="0"/>
          <w:numId w:val="3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устанавливать существенный признак или основания для обобщения, сравнения и классификации событий и явлений в области оказания первой помощи, выявлять их закономерности и противоречия; </w:t>
      </w:r>
    </w:p>
    <w:p w14:paraId="7C7E28A1" w14:textId="3D75F0C6" w:rsidR="00DF69FC" w:rsidRPr="004C2499" w:rsidRDefault="00DF69FC" w:rsidP="004C2499">
      <w:pPr>
        <w:pStyle w:val="a5"/>
        <w:numPr>
          <w:ilvl w:val="0"/>
          <w:numId w:val="3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</w:t>
      </w:r>
    </w:p>
    <w:p w14:paraId="0EE9A2D9" w14:textId="5059045E" w:rsidR="00DF69FC" w:rsidRPr="004C2499" w:rsidRDefault="00DF69FC" w:rsidP="004C2499">
      <w:pPr>
        <w:pStyle w:val="a5"/>
        <w:numPr>
          <w:ilvl w:val="0"/>
          <w:numId w:val="3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моделировать объекты (события, явления), анализировать их различные состояния для решения познавательных задач, переносить приобретённые знания в повседневную жизнь; </w:t>
      </w:r>
    </w:p>
    <w:p w14:paraId="34192A23" w14:textId="3549059C" w:rsidR="00DF69FC" w:rsidRPr="004C2499" w:rsidRDefault="00DF69FC" w:rsidP="004C2499">
      <w:pPr>
        <w:pStyle w:val="a5"/>
        <w:numPr>
          <w:ilvl w:val="0"/>
          <w:numId w:val="3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планировать и осуществлять учебные действия в условиях дефицита информации, необходимой для решения стоящей задачи; </w:t>
      </w:r>
    </w:p>
    <w:p w14:paraId="4472493F" w14:textId="39E41D53" w:rsidR="00DF69FC" w:rsidRPr="004C2499" w:rsidRDefault="00DF69FC" w:rsidP="004C2499">
      <w:pPr>
        <w:pStyle w:val="a5"/>
        <w:numPr>
          <w:ilvl w:val="0"/>
          <w:numId w:val="3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развивать творческое мышление при решении ситуационных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задач .</w:t>
      </w:r>
      <w:proofErr w:type="gramEnd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6F70C921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Базовые исследовательские действия: </w:t>
      </w:r>
    </w:p>
    <w:p w14:paraId="54E0EF9F" w14:textId="24880494" w:rsidR="00DF69FC" w:rsidRPr="004C2499" w:rsidRDefault="00DF69FC" w:rsidP="004C2499">
      <w:pPr>
        <w:pStyle w:val="a5"/>
        <w:numPr>
          <w:ilvl w:val="0"/>
          <w:numId w:val="4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владеть научной терминологией, ключевыми понятиями и методами в области оказания первой помощи;</w:t>
      </w:r>
    </w:p>
    <w:p w14:paraId="545591AF" w14:textId="7B13BFCB" w:rsidR="00DF69FC" w:rsidRPr="004C2499" w:rsidRDefault="00DF69FC" w:rsidP="004C2499">
      <w:pPr>
        <w:pStyle w:val="a5"/>
        <w:numPr>
          <w:ilvl w:val="0"/>
          <w:numId w:val="4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владеть знаниями и навыками по основам преподавания первой помощи и основам ухода за больным;</w:t>
      </w:r>
    </w:p>
    <w:p w14:paraId="71C2C821" w14:textId="2A80C02B" w:rsidR="00DF69FC" w:rsidRPr="004C2499" w:rsidRDefault="00DF69FC" w:rsidP="004C2499">
      <w:pPr>
        <w:pStyle w:val="a5"/>
        <w:numPr>
          <w:ilvl w:val="0"/>
          <w:numId w:val="4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владеть знаниями и навыками по основам ухода за больным; </w:t>
      </w:r>
      <w:r w:rsidRPr="004C2499">
        <w:rPr>
          <w:rFonts w:ascii="Times New Roman" w:eastAsia="Times New Roman" w:hAnsi="Times New Roman" w:cs="Times New Roman"/>
          <w:color w:val="000000"/>
          <w:kern w:val="0"/>
          <w:sz w:val="14"/>
          <w14:ligatures w14:val="none"/>
        </w:rPr>
        <w:t>6</w:t>
      </w: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:vertAlign w:val="subscript"/>
          <w14:ligatures w14:val="none"/>
        </w:rPr>
        <w:t xml:space="preserve"> </w:t>
      </w: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владеть видами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</w:t>
      </w:r>
    </w:p>
    <w:p w14:paraId="588486DC" w14:textId="5ACAEE1D" w:rsidR="00DF69FC" w:rsidRPr="004C2499" w:rsidRDefault="00DF69FC" w:rsidP="004C2499">
      <w:pPr>
        <w:pStyle w:val="a5"/>
        <w:numPr>
          <w:ilvl w:val="0"/>
          <w:numId w:val="4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анализировать содержание учебных вопросов и заданий и выдвигать новые идеи, самостоятельно выбирать оптимальный </w:t>
      </w: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 xml:space="preserve">способ решения задач с учётом установленных (обоснованных) критериев; </w:t>
      </w:r>
    </w:p>
    <w:p w14:paraId="6F367CE9" w14:textId="14502031" w:rsidR="00DF69FC" w:rsidRPr="004C2499" w:rsidRDefault="00DF69FC" w:rsidP="004C2499">
      <w:pPr>
        <w:pStyle w:val="a5"/>
        <w:numPr>
          <w:ilvl w:val="0"/>
          <w:numId w:val="4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</w:t>
      </w:r>
    </w:p>
    <w:p w14:paraId="1862F26E" w14:textId="372BA701" w:rsidR="00DF69FC" w:rsidRPr="004C2499" w:rsidRDefault="00DF69FC" w:rsidP="004C2499">
      <w:pPr>
        <w:pStyle w:val="a5"/>
        <w:numPr>
          <w:ilvl w:val="0"/>
          <w:numId w:val="4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критически оценивать полученные в ходе решения учебных задач результаты, обосновывать предложения по их корректировке в новых условиях; </w:t>
      </w:r>
    </w:p>
    <w:p w14:paraId="26FB1C23" w14:textId="77777777" w:rsidR="00DF69FC" w:rsidRPr="004C2499" w:rsidRDefault="00DF69FC" w:rsidP="004C2499">
      <w:pPr>
        <w:pStyle w:val="a5"/>
        <w:numPr>
          <w:ilvl w:val="0"/>
          <w:numId w:val="4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14"/>
          <w14:ligatures w14:val="none"/>
        </w:rPr>
        <w:t>6</w:t>
      </w: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:vertAlign w:val="subscript"/>
          <w14:ligatures w14:val="none"/>
        </w:rPr>
        <w:t xml:space="preserve"> </w:t>
      </w: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характеризовать приобретённые знания и навыки, оценивать возможность их реализации в реальных ситуациях; </w:t>
      </w:r>
    </w:p>
    <w:p w14:paraId="0A732AB5" w14:textId="77777777" w:rsidR="00DF69FC" w:rsidRPr="004C2499" w:rsidRDefault="00DF69FC" w:rsidP="004C2499">
      <w:pPr>
        <w:pStyle w:val="a5"/>
        <w:numPr>
          <w:ilvl w:val="0"/>
          <w:numId w:val="4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14"/>
          <w14:ligatures w14:val="none"/>
        </w:rPr>
        <w:t>6</w:t>
      </w: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:vertAlign w:val="subscript"/>
          <w14:ligatures w14:val="none"/>
        </w:rPr>
        <w:t xml:space="preserve"> </w:t>
      </w: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использовать знания других предметных областей для решения учебных задач; переносить приобретённые знания и навыки в повседневную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жизнь .</w:t>
      </w:r>
      <w:proofErr w:type="gramEnd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7F3A19DF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Работа с информацией: </w:t>
      </w:r>
    </w:p>
    <w:p w14:paraId="72FF8216" w14:textId="74C68467" w:rsidR="00DF69FC" w:rsidRPr="004C2499" w:rsidRDefault="00DF69FC" w:rsidP="004C2499">
      <w:pPr>
        <w:pStyle w:val="a5"/>
        <w:numPr>
          <w:ilvl w:val="0"/>
          <w:numId w:val="8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</w:t>
      </w:r>
    </w:p>
    <w:p w14:paraId="4F2E6C6B" w14:textId="225CE95F" w:rsidR="00DF69FC" w:rsidRPr="004C2499" w:rsidRDefault="00DF69FC" w:rsidP="004C2499">
      <w:pPr>
        <w:pStyle w:val="a5"/>
        <w:numPr>
          <w:ilvl w:val="0"/>
          <w:numId w:val="8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 </w:t>
      </w:r>
    </w:p>
    <w:p w14:paraId="43022A66" w14:textId="27893C83" w:rsidR="00DF69FC" w:rsidRPr="004C2499" w:rsidRDefault="00DF69FC" w:rsidP="004C2499">
      <w:pPr>
        <w:pStyle w:val="a5"/>
        <w:numPr>
          <w:ilvl w:val="0"/>
          <w:numId w:val="8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4521699D" w14:textId="64586540" w:rsidR="00DF69FC" w:rsidRPr="004C2499" w:rsidRDefault="00DF69FC" w:rsidP="004C2499">
      <w:pPr>
        <w:pStyle w:val="a5"/>
        <w:numPr>
          <w:ilvl w:val="0"/>
          <w:numId w:val="8"/>
        </w:numPr>
        <w:spacing w:after="28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безопасности и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гигиены .</w:t>
      </w:r>
      <w:proofErr w:type="gramEnd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2DDD8EB8" w14:textId="77777777" w:rsidR="00DF69FC" w:rsidRPr="00DF69FC" w:rsidRDefault="00DF69FC" w:rsidP="00DF69FC">
      <w:pPr>
        <w:spacing w:after="68"/>
        <w:ind w:left="-15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>Овладение универсальными коммуникативными действиями</w:t>
      </w:r>
    </w:p>
    <w:p w14:paraId="27B8E4CA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Общение: </w:t>
      </w:r>
    </w:p>
    <w:p w14:paraId="7B2DD8D8" w14:textId="7F1FE270" w:rsidR="00DF69FC" w:rsidRPr="004C2499" w:rsidRDefault="00DF69FC" w:rsidP="004C2499">
      <w:pPr>
        <w:pStyle w:val="a5"/>
        <w:numPr>
          <w:ilvl w:val="0"/>
          <w:numId w:val="9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осуществлять в ходе образовательной деятельности безопасную коммуникацию, переносить принципы её организации в повседневную жизнь; </w:t>
      </w:r>
    </w:p>
    <w:p w14:paraId="28E4D0E7" w14:textId="565FAFEC" w:rsidR="00DF69FC" w:rsidRPr="004C2499" w:rsidRDefault="00DF69FC" w:rsidP="004C2499">
      <w:pPr>
        <w:pStyle w:val="a5"/>
        <w:numPr>
          <w:ilvl w:val="0"/>
          <w:numId w:val="9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распознавать вербальные и невербальные средства общения; понимать значение социальных знаков; определять признаки деструктивного общения; </w:t>
      </w:r>
    </w:p>
    <w:p w14:paraId="6D2F0043" w14:textId="161A0EE2" w:rsidR="00DF69FC" w:rsidRPr="004C2499" w:rsidRDefault="00DF69FC" w:rsidP="004C2499">
      <w:pPr>
        <w:pStyle w:val="a5"/>
        <w:numPr>
          <w:ilvl w:val="0"/>
          <w:numId w:val="9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владеть приёмами безопасного межличностного и группового общения; безопасно действовать по избеганию конфликтных ситуаций; </w:t>
      </w:r>
    </w:p>
    <w:p w14:paraId="3F29FC15" w14:textId="549CB2B8" w:rsidR="00DF69FC" w:rsidRPr="004C2499" w:rsidRDefault="00DF69FC" w:rsidP="004C2499">
      <w:pPr>
        <w:pStyle w:val="a5"/>
        <w:numPr>
          <w:ilvl w:val="0"/>
          <w:numId w:val="9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аргументированно, логично и ясно излагать свою точку зрения с использованием языковых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средств .</w:t>
      </w:r>
      <w:proofErr w:type="gramEnd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48B88147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lastRenderedPageBreak/>
        <w:t xml:space="preserve">Совместная деятельность: </w:t>
      </w:r>
    </w:p>
    <w:p w14:paraId="69445DDA" w14:textId="64479524" w:rsidR="00DF69FC" w:rsidRPr="004C2499" w:rsidRDefault="00DF69FC" w:rsidP="004C2499">
      <w:pPr>
        <w:pStyle w:val="a5"/>
        <w:numPr>
          <w:ilvl w:val="0"/>
          <w:numId w:val="10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понимать и использовать преимущества командной и индивидуальной работы в конкретной учебной ситуации; </w:t>
      </w:r>
    </w:p>
    <w:p w14:paraId="7ED164F5" w14:textId="6B3B925C" w:rsidR="00DF69FC" w:rsidRPr="004C2499" w:rsidRDefault="00DF69FC" w:rsidP="004C2499">
      <w:pPr>
        <w:pStyle w:val="a5"/>
        <w:numPr>
          <w:ilvl w:val="0"/>
          <w:numId w:val="10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</w:t>
      </w:r>
    </w:p>
    <w:p w14:paraId="421B195E" w14:textId="08B86DB4" w:rsidR="00DF69FC" w:rsidRPr="004C2499" w:rsidRDefault="00DF69FC" w:rsidP="004C2499">
      <w:pPr>
        <w:pStyle w:val="a5"/>
        <w:numPr>
          <w:ilvl w:val="0"/>
          <w:numId w:val="10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оценивать свой вклад и вклад каждого участника команды в общий результат по совместно разработанным критериям; </w:t>
      </w:r>
    </w:p>
    <w:p w14:paraId="24A9097C" w14:textId="3F2E3A1C" w:rsidR="00DF69FC" w:rsidRPr="004C2499" w:rsidRDefault="00DF69FC" w:rsidP="004C2499">
      <w:pPr>
        <w:pStyle w:val="a5"/>
        <w:numPr>
          <w:ilvl w:val="0"/>
          <w:numId w:val="10"/>
        </w:numPr>
        <w:spacing w:after="341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инициативу .</w:t>
      </w:r>
      <w:proofErr w:type="gramEnd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03DDA7D4" w14:textId="77777777" w:rsidR="00DF69FC" w:rsidRPr="00DF69FC" w:rsidRDefault="00DF69FC" w:rsidP="00DF69FC">
      <w:pPr>
        <w:spacing w:after="1" w:line="369" w:lineRule="auto"/>
        <w:ind w:left="222" w:hanging="237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 xml:space="preserve">Овладение универсальными регулятивными действиями </w:t>
      </w: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Самоорганизация: </w:t>
      </w:r>
    </w:p>
    <w:p w14:paraId="697C11F5" w14:textId="40B51391" w:rsidR="00DF69FC" w:rsidRPr="004C2499" w:rsidRDefault="00DF69FC" w:rsidP="004C2499">
      <w:pPr>
        <w:pStyle w:val="a5"/>
        <w:numPr>
          <w:ilvl w:val="0"/>
          <w:numId w:val="1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ставить и формулировать собственные задачи в образовательной деятельности и жизненных ситуациях; </w:t>
      </w:r>
    </w:p>
    <w:p w14:paraId="57C9C8B5" w14:textId="7936AC2E" w:rsidR="00DF69FC" w:rsidRPr="004C2499" w:rsidRDefault="00DF69FC" w:rsidP="004C2499">
      <w:pPr>
        <w:pStyle w:val="a5"/>
        <w:numPr>
          <w:ilvl w:val="0"/>
          <w:numId w:val="1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самостоятельно выявлять проблемные вопросы, выбирать оптимальный способ и составлять план их решения в конкретных условиях; </w:t>
      </w:r>
    </w:p>
    <w:p w14:paraId="7325A663" w14:textId="26FC70E3" w:rsidR="00DF69FC" w:rsidRPr="004C2499" w:rsidRDefault="00DF69FC" w:rsidP="004C2499">
      <w:pPr>
        <w:pStyle w:val="a5"/>
        <w:numPr>
          <w:ilvl w:val="0"/>
          <w:numId w:val="1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делать осознанный выбор в новой ситуации, аргументировать его; брать ответственность за своё решение;</w:t>
      </w:r>
    </w:p>
    <w:p w14:paraId="066D0D9E" w14:textId="06F7FBF6" w:rsidR="00DF69FC" w:rsidRPr="004C2499" w:rsidRDefault="00DF69FC" w:rsidP="004C2499">
      <w:pPr>
        <w:pStyle w:val="a5"/>
        <w:numPr>
          <w:ilvl w:val="0"/>
          <w:numId w:val="1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оценивать приобретённый опыт; </w:t>
      </w:r>
    </w:p>
    <w:p w14:paraId="20B01E5F" w14:textId="5A1E6B49" w:rsidR="00DF69FC" w:rsidRPr="004C2499" w:rsidRDefault="00DF69FC" w:rsidP="004C2499">
      <w:pPr>
        <w:pStyle w:val="a5"/>
        <w:numPr>
          <w:ilvl w:val="0"/>
          <w:numId w:val="11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расширять познания в области оказания первой помощи на основе личных предпочтений и за счёт привлечения научно-практических знаний других предметных областей; повышать образовательный и культурный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уровень .</w:t>
      </w:r>
      <w:proofErr w:type="gramEnd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</w:t>
      </w:r>
    </w:p>
    <w:p w14:paraId="1F89F04A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Самоконтроль: </w:t>
      </w:r>
    </w:p>
    <w:p w14:paraId="09D40F31" w14:textId="43A19FB4" w:rsidR="00DF69FC" w:rsidRPr="004C2499" w:rsidRDefault="00DF69FC" w:rsidP="004C2499">
      <w:pPr>
        <w:pStyle w:val="a5"/>
        <w:numPr>
          <w:ilvl w:val="0"/>
          <w:numId w:val="1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</w:t>
      </w:r>
    </w:p>
    <w:p w14:paraId="27578925" w14:textId="6CBB430A" w:rsidR="00DF69FC" w:rsidRPr="004C2499" w:rsidRDefault="00DF69FC" w:rsidP="004C2499">
      <w:pPr>
        <w:pStyle w:val="a5"/>
        <w:numPr>
          <w:ilvl w:val="0"/>
          <w:numId w:val="1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использовать приёмы рефлексии для анализа и оценки образовательной ситуации, выбора оптимального </w:t>
      </w:r>
      <w:proofErr w:type="gramStart"/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решения .</w:t>
      </w:r>
      <w:proofErr w:type="gramEnd"/>
    </w:p>
    <w:p w14:paraId="643508B6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14:ligatures w14:val="none"/>
        </w:rPr>
        <w:t xml:space="preserve">Принятие себя и других: </w:t>
      </w:r>
    </w:p>
    <w:p w14:paraId="619C17C4" w14:textId="2E239708" w:rsidR="00DF69FC" w:rsidRPr="004C2499" w:rsidRDefault="00DF69FC" w:rsidP="004C2499">
      <w:pPr>
        <w:pStyle w:val="a5"/>
        <w:numPr>
          <w:ilvl w:val="0"/>
          <w:numId w:val="13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 xml:space="preserve">принимать себя, понимая свои недостатки и достоинства, невозможность контроля всего вокруг; </w:t>
      </w:r>
    </w:p>
    <w:p w14:paraId="3C489863" w14:textId="73B7418D" w:rsidR="00DF69FC" w:rsidRPr="004C2499" w:rsidRDefault="00DF69FC" w:rsidP="004C2499">
      <w:pPr>
        <w:pStyle w:val="a5"/>
        <w:numPr>
          <w:ilvl w:val="0"/>
          <w:numId w:val="13"/>
        </w:numPr>
        <w:spacing w:after="341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4C2499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принимать мотивы и аргументы других при анализе и оценке образовательной ситуации; признавать право на ошибку свою и чужую </w:t>
      </w:r>
    </w:p>
    <w:p w14:paraId="480AF42B" w14:textId="77777777" w:rsidR="00DF69FC" w:rsidRPr="00DF69FC" w:rsidRDefault="00DF69FC" w:rsidP="00DF69FC">
      <w:pPr>
        <w:keepNext/>
        <w:keepLines/>
        <w:spacing w:after="66"/>
        <w:ind w:left="-3" w:hanging="10"/>
        <w:outlineLvl w:val="1"/>
        <w:rPr>
          <w:rFonts w:ascii="Calibri" w:eastAsia="Calibri" w:hAnsi="Calibri" w:cs="Calibri"/>
          <w:b/>
          <w:color w:val="000000"/>
          <w:kern w:val="0"/>
          <w14:ligatures w14:val="none"/>
        </w:rPr>
      </w:pPr>
      <w:r w:rsidRPr="00DF69FC">
        <w:rPr>
          <w:rFonts w:ascii="Calibri" w:eastAsia="Calibri" w:hAnsi="Calibri" w:cs="Calibri"/>
          <w:b/>
          <w:color w:val="000000"/>
          <w:kern w:val="0"/>
          <w14:ligatures w14:val="none"/>
        </w:rPr>
        <w:t>ПРЕДМЕТНЫЕ РЕЗУЛЬТАТЫ</w:t>
      </w:r>
    </w:p>
    <w:p w14:paraId="1A766415" w14:textId="3758BB09" w:rsidR="00DF69FC" w:rsidRPr="00DF69FC" w:rsidRDefault="00DF69FC" w:rsidP="00DF69FC">
      <w:pPr>
        <w:spacing w:after="4" w:line="253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государства .</w:t>
      </w:r>
      <w:proofErr w:type="gramEnd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</w:t>
      </w:r>
      <w:proofErr w:type="gramStart"/>
      <w:r w:rsidRPr="00DF69FC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жизни .</w:t>
      </w:r>
      <w:proofErr w:type="gramEnd"/>
    </w:p>
    <w:p w14:paraId="4AEA3FD6" w14:textId="77777777" w:rsidR="00DF69FC" w:rsidRPr="00DF69FC" w:rsidRDefault="00DF69FC" w:rsidP="00DF69FC">
      <w:pPr>
        <w:spacing w:after="0"/>
        <w:ind w:left="222" w:hanging="1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DF69FC">
        <w:rPr>
          <w:rFonts w:ascii="Times New Roman" w:eastAsia="Times New Roman" w:hAnsi="Times New Roman" w:cs="Times New Roman"/>
          <w:i/>
          <w:color w:val="000000"/>
          <w:kern w:val="0"/>
          <w:sz w:val="20"/>
          <w14:ligatures w14:val="none"/>
        </w:rPr>
        <w:t>Обучающиеся должны знать:</w:t>
      </w:r>
    </w:p>
    <w:p w14:paraId="179FD627" w14:textId="4E17A539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общие положения, касающиеся первой помощи, и основные понятия, её определяющие, в том числе права и обязанности по оказанию первой помощи;</w:t>
      </w:r>
    </w:p>
    <w:p w14:paraId="69E74EBD" w14:textId="019BF0F4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организационно-правовые аспекты оказания первой помощи;</w:t>
      </w:r>
    </w:p>
    <w:p w14:paraId="69C487D1" w14:textId="37026632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состояния, при которых оказывается первая помощь, её основные мероприятия;</w:t>
      </w:r>
    </w:p>
    <w:p w14:paraId="339B50FE" w14:textId="790C4A6A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общую последовательность действий на месте происшествия с наличием пострадавших;</w:t>
      </w:r>
    </w:p>
    <w:p w14:paraId="687EE19C" w14:textId="62D325B1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proofErr w:type="spellStart"/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нешние</w:t>
      </w:r>
      <w:proofErr w:type="spellEnd"/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факторы, создающие опасности при оказании первой помощи;</w:t>
      </w:r>
    </w:p>
    <w:p w14:paraId="66A2067F" w14:textId="67EC8A66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признаки отсутствия сознания и дыхания;</w:t>
      </w:r>
    </w:p>
    <w:p w14:paraId="70E01465" w14:textId="55FA8B3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признаки острой непроходимости дыхательных путей;</w:t>
      </w:r>
    </w:p>
    <w:p w14:paraId="5F7B53DC" w14:textId="5F726D69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правила проведения обзорного осмотра и признаки наружных кровотечений;</w:t>
      </w:r>
    </w:p>
    <w:p w14:paraId="194D11CA" w14:textId="731CD308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правила проведения подробного осмотра пострадавшего на наличие травм и повреждений;</w:t>
      </w:r>
    </w:p>
    <w:p w14:paraId="3CB03751" w14:textId="20A19C71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признаки ожогов и других эффектов воздействия высоких температур;</w:t>
      </w:r>
    </w:p>
    <w:p w14:paraId="4F46FC76" w14:textId="30AF63CF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признаки отморожений и других эффектов воздействия низких температур;</w:t>
      </w:r>
    </w:p>
    <w:p w14:paraId="71501321" w14:textId="6F462B2E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признаки отравлений;</w:t>
      </w:r>
    </w:p>
    <w:p w14:paraId="27FAD825" w14:textId="31717E61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способы перемещения пострадавших;</w:t>
      </w:r>
    </w:p>
    <w:p w14:paraId="5D42C05B" w14:textId="1CD5D284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порядок вызова скорой медицинской помощи;</w:t>
      </w:r>
    </w:p>
    <w:p w14:paraId="64DA56BF" w14:textId="654E9FDC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>правила оказания первой помощи при отсутствии сознания, остановке дыхания и кровообращения, правила проведения сердечно-лёгочной реанимации;</w:t>
      </w:r>
    </w:p>
    <w:p w14:paraId="273EC89C" w14:textId="04A42CF3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правила оказания первой помощи при инородных телах верхних дыхательных путей;</w:t>
      </w:r>
    </w:p>
    <w:p w14:paraId="2EA2DFBD" w14:textId="70F7523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правила оказания первой помощи при травмах различных областей тела;</w:t>
      </w:r>
    </w:p>
    <w:p w14:paraId="396E320C" w14:textId="05C06340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правила транспортной иммобилизации;</w:t>
      </w:r>
    </w:p>
    <w:p w14:paraId="5382CEC6" w14:textId="257D85C9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правила оказания первой помощи при ожогах и других эффектах воздействия высоких температур; </w:t>
      </w:r>
    </w:p>
    <w:p w14:paraId="5C4368A8" w14:textId="3A0296F7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правила оказания первой помощи при отморожениях и других эффектах воздействия низких температур;</w:t>
      </w:r>
    </w:p>
    <w:p w14:paraId="2112CFFF" w14:textId="430A33BE" w:rsidR="00DF69FC" w:rsidRPr="00582C1B" w:rsidRDefault="00DF69FC" w:rsidP="00582C1B">
      <w:pPr>
        <w:pStyle w:val="a5"/>
        <w:numPr>
          <w:ilvl w:val="0"/>
          <w:numId w:val="2"/>
        </w:numPr>
        <w:spacing w:after="3" w:line="250" w:lineRule="auto"/>
        <w:ind w:right="-14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правила оказания первой помощи при отравлениях; законодательство Российской Федерации в сфере первой помощи; </w:t>
      </w:r>
    </w:p>
    <w:p w14:paraId="69C230BE" w14:textId="70CF311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требования к реализации образовательных программ по первой помощи;</w:t>
      </w:r>
    </w:p>
    <w:p w14:paraId="59D4D153" w14:textId="38289DB4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педагогические, психологические и методические основы развития мотивации, организации и контроля учебной деятельности на занятиях различного вида;</w:t>
      </w:r>
    </w:p>
    <w:p w14:paraId="546F30FF" w14:textId="2A82E20A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четырёхступенчатый метод обучения первой помощи;</w:t>
      </w:r>
    </w:p>
    <w:p w14:paraId="48B78A4B" w14:textId="00B9FF34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причины, статистику и особенности разных видов несчастных случаев, травм, отравлений, других состояний и заболеваний, угрожающих жизни и здоровью;</w:t>
      </w:r>
    </w:p>
    <w:p w14:paraId="4441290D" w14:textId="38B16B2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основы соблюдения санитарно-эпидемиологического режима в медицинских организациях;</w:t>
      </w:r>
    </w:p>
    <w:p w14:paraId="12D0AE58" w14:textId="7086EB73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понятия «асептика» и «антисептика», характеризовать виды и методы дезинфекции;</w:t>
      </w:r>
    </w:p>
    <w:p w14:paraId="6ABD188B" w14:textId="51A41883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основы этики и деонтологии при общении с больным, особенности поведения пациента;</w:t>
      </w:r>
    </w:p>
    <w:p w14:paraId="73637DA3" w14:textId="2B0065C4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модель правильного поведения при общении с </w:t>
      </w:r>
      <w:proofErr w:type="gramStart"/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больным .</w:t>
      </w:r>
      <w:proofErr w:type="gramEnd"/>
    </w:p>
    <w:p w14:paraId="4AD7BAB1" w14:textId="77777777" w:rsidR="00DF69FC" w:rsidRPr="00582C1B" w:rsidRDefault="00DF69FC" w:rsidP="00582C1B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i/>
          <w:color w:val="000000"/>
          <w:kern w:val="0"/>
          <w:sz w:val="20"/>
          <w14:ligatures w14:val="none"/>
        </w:rPr>
        <w:t>Обучающиеся должны уметь:</w:t>
      </w:r>
    </w:p>
    <w:p w14:paraId="51220878" w14:textId="1A658FA3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определять угрожающие факторы для собственной жизни и здоровья;</w:t>
      </w:r>
    </w:p>
    <w:p w14:paraId="21ABBA37" w14:textId="0EAB0976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определять угрожающие факторы для жизни и здоровья пострадавшего и окружающих;</w:t>
      </w:r>
    </w:p>
    <w:p w14:paraId="5413828E" w14:textId="68543E42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оценивать количество пострадавших;</w:t>
      </w:r>
    </w:p>
    <w:p w14:paraId="0B8472BB" w14:textId="51B40451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определять наличие сознания у пострадавшего;</w:t>
      </w:r>
    </w:p>
    <w:p w14:paraId="73322E0C" w14:textId="724992AF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определять наличие дыхания с помощью слуха, зрения и осязания;</w:t>
      </w:r>
    </w:p>
    <w:p w14:paraId="671D7273" w14:textId="65CB2D31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определять наличие кровообращения, проверять наличие пульса на магистральных артериях;</w:t>
      </w:r>
    </w:p>
    <w:p w14:paraId="6FBC9BC9" w14:textId="158BB21F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>проводить обзорный осмотр пострадавшего на наличие кровотечений;</w:t>
      </w:r>
    </w:p>
    <w:p w14:paraId="31B17172" w14:textId="69A12EE8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определять признаки кровопотери;</w:t>
      </w:r>
    </w:p>
    <w:p w14:paraId="7F59ECF7" w14:textId="05A1B54D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проводить подробный осмотр головы, шеи, груди, спины, живота и таза, конечностей пострадавшего и его опрос;</w:t>
      </w:r>
    </w:p>
    <w:p w14:paraId="37E4B5AB" w14:textId="2EB0C3A7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устранять угрожающие факторы для жизни и здоровья;</w:t>
      </w:r>
    </w:p>
    <w:p w14:paraId="5C1A375D" w14:textId="4A2ECA2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прекращать действие повреждающих факторов на пострадавшего;</w:t>
      </w:r>
    </w:p>
    <w:p w14:paraId="74CAC73E" w14:textId="086A6AE8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извлекать пострадавшего из транспортного средства или других труднодоступных мест;</w:t>
      </w:r>
    </w:p>
    <w:p w14:paraId="224A9B46" w14:textId="609D2578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применять различные способы перемещения пострадавших одним, двумя или более участниками оказания первой помощи; вызывать скорую медицинскую помощь, другие специальные службы, сотрудники которых обязаны оказывать первую помощь в соответствии с федеральным законом или со специальным правилом;</w:t>
      </w:r>
    </w:p>
    <w:p w14:paraId="233388C0" w14:textId="350C8F71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использовать штатные (аптечки первой помощи) и подручные средства оказания первой помощи;</w:t>
      </w:r>
    </w:p>
    <w:p w14:paraId="0B11E9B2" w14:textId="3D2D1DC8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открывать дыхательные пути запрокидыванием головы с подъёмом подбородка, выдвижением нижней челюсти;</w:t>
      </w:r>
    </w:p>
    <w:p w14:paraId="493F1121" w14:textId="20027908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осуществлять давление руками на грудину пострадавшего;</w:t>
      </w:r>
    </w:p>
    <w:p w14:paraId="1380F310" w14:textId="73174D22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проводить искусственное дыхание «рот ко рту», «рот к носу», с использованием устройства для искусственного дыхания;</w:t>
      </w:r>
    </w:p>
    <w:p w14:paraId="54F958A5" w14:textId="47F44C3A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обеспечивать проходимость верхних дыхательных путей приданием устойчивого бокового положения;</w:t>
      </w:r>
    </w:p>
    <w:p w14:paraId="7CCA95BE" w14:textId="35A3B0B6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проводить удаление инородного тела из верхних дыхательных путей пострадавшего;</w:t>
      </w:r>
    </w:p>
    <w:p w14:paraId="02DF9822" w14:textId="3FA7615F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проводить временную остановку наружного кровотечения: пальцевое прижатие артерии, наложение жгута или жгута-закрутки, максимальное сгибание конечности в суставе, прямое давление на рану, наложение давящей повязки;</w:t>
      </w:r>
    </w:p>
    <w:p w14:paraId="56DBF870" w14:textId="6241DD47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оказывать первую помощь при ранениях различной локализации;</w:t>
      </w:r>
    </w:p>
    <w:p w14:paraId="4FD6C159" w14:textId="19E6F1D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накладывать повязки на различные участки тела;</w:t>
      </w:r>
    </w:p>
    <w:p w14:paraId="7CC449F2" w14:textId="43B1CD3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накладывать </w:t>
      </w:r>
      <w:proofErr w:type="spellStart"/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окклюзионную</w:t>
      </w:r>
      <w:proofErr w:type="spellEnd"/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(герметизирующую) повязку на грудную клетку;</w:t>
      </w:r>
    </w:p>
    <w:p w14:paraId="1155C838" w14:textId="6562A202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проводить иммобилизацию (</w:t>
      </w:r>
      <w:proofErr w:type="spellStart"/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аутоиммобилизацию</w:t>
      </w:r>
      <w:proofErr w:type="spellEnd"/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 с помощью подручных средств, с использованием медицинских изделий);</w:t>
      </w:r>
    </w:p>
    <w:p w14:paraId="22EED733" w14:textId="32528A6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фиксировать шейный отдел позвоночника (вручную, подручными средствами, с использованием медицинских изделий); </w:t>
      </w:r>
      <w:r w:rsidRPr="00582C1B">
        <w:rPr>
          <w:rFonts w:ascii="Times New Roman" w:eastAsia="Times New Roman" w:hAnsi="Times New Roman" w:cs="Times New Roman"/>
          <w:color w:val="000000"/>
          <w:kern w:val="0"/>
          <w:sz w:val="14"/>
          <w14:ligatures w14:val="none"/>
        </w:rPr>
        <w:t>6</w:t>
      </w: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:vertAlign w:val="subscript"/>
          <w14:ligatures w14:val="none"/>
        </w:rPr>
        <w:t xml:space="preserve"> </w:t>
      </w: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прекращать воздействие опасных химических веществ на пострадавшего (промывание желудка путём приёма воды и </w:t>
      </w: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>вызывания рвоты, удаление с повреждённой поверхности и промывание повреждённой поверхности проточной водой);</w:t>
      </w:r>
    </w:p>
    <w:p w14:paraId="3FC2849D" w14:textId="7FCF4DD7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применять местное охлаждение при травмах, термических ожогах и иных воздействиях высоких температур или теплового излучения;</w:t>
      </w:r>
    </w:p>
    <w:p w14:paraId="246640A5" w14:textId="0864419B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применять термоизоляцию при отморожениях и других эффектах воздействия низких температур;</w:t>
      </w:r>
    </w:p>
    <w:p w14:paraId="01CAC9F8" w14:textId="67A3E0F9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придавать пострадавшему оптимальное положение тела;</w:t>
      </w:r>
    </w:p>
    <w:p w14:paraId="5BB2E245" w14:textId="6C27E54D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контролировать состояние пострадавшего (сознание, дыхание, кровообращение);</w:t>
      </w:r>
    </w:p>
    <w:p w14:paraId="789F4D3A" w14:textId="5230DB4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оказывать психологическую поддержку пострадавшему; передавать пострадавшего бригаде скорой медицинской помощи, другим специальным службам, сотрудники которых </w:t>
      </w:r>
    </w:p>
    <w:p w14:paraId="1262AAF3" w14:textId="77777777" w:rsidR="00DF69FC" w:rsidRPr="00DF69FC" w:rsidRDefault="00DF69FC" w:rsidP="00DF69FC">
      <w:pPr>
        <w:spacing w:after="4" w:line="253" w:lineRule="auto"/>
        <w:ind w:left="152" w:right="1" w:hanging="152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sectPr w:rsidR="00DF69FC" w:rsidRPr="00DF69FC" w:rsidSect="00DF69FC">
          <w:footerReference w:type="even" r:id="rId9"/>
          <w:footerReference w:type="default" r:id="rId10"/>
          <w:footerReference w:type="first" r:id="rId11"/>
          <w:pgSz w:w="7824" w:h="12019"/>
          <w:pgMar w:top="716" w:right="736" w:bottom="1166" w:left="737" w:header="720" w:footer="499" w:gutter="0"/>
          <w:cols w:space="720"/>
        </w:sectPr>
      </w:pPr>
    </w:p>
    <w:p w14:paraId="6E44EFEF" w14:textId="77777777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lastRenderedPageBreak/>
        <w:t>обязаны оказывать первую помощь в соответствии с федеральным законом или со специальным правилом;</w:t>
      </w:r>
    </w:p>
    <w:p w14:paraId="65B5A4D9" w14:textId="2EAA6BD5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демонстрировать навыки первой помощи и выполнять задания по оказанию первой помощи;</w:t>
      </w:r>
    </w:p>
    <w:p w14:paraId="048210F2" w14:textId="653C39DD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мотивировать обучающихся на освоение программы по оказанию первой помощи;</w:t>
      </w:r>
    </w:p>
    <w:p w14:paraId="0CD0CDE9" w14:textId="4B2B45AC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контролировать и оценивать работу обучающихся на учебных занятиях и самостоятельную работу, успехи и затруднения в освоении навыков по оказанию первой помощи, определять их причины, индивидуализировать и корректировать процесс обучения;</w:t>
      </w:r>
    </w:p>
    <w:p w14:paraId="41782DC0" w14:textId="5ACED267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применять четырёхступенчатый метод обучения оказанию первой помощи;</w:t>
      </w:r>
    </w:p>
    <w:p w14:paraId="3A7FEAE1" w14:textId="5089D891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формулировать требования к результатам, содержанию и условиям организации практической подготовки по оказанию первой помощи, обсуждать разработанные материалы;</w:t>
      </w:r>
    </w:p>
    <w:p w14:paraId="58628231" w14:textId="3F8C2A72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выполнять обработку рук;</w:t>
      </w:r>
    </w:p>
    <w:p w14:paraId="56298471" w14:textId="1E202989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использовать средства индивидуальной защиты;</w:t>
      </w:r>
    </w:p>
    <w:p w14:paraId="11CAB972" w14:textId="71CB1080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измерять пульс и артериальное давление;</w:t>
      </w:r>
    </w:p>
    <w:p w14:paraId="29390E73" w14:textId="6EA31228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осуществлять уход за тяжелобольными (гигиеническая обработка пациента, профилактика пролежней, перемещение тяжелобольного, туалет пациента, умывание, туалет полости рта, глаз, носа, ушей тяжелобольного; смена белья на постели тяжелобольного);</w:t>
      </w:r>
    </w:p>
    <w:p w14:paraId="0CEC28EC" w14:textId="71C0555B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выполнять мониторинг пациента дома и в палате, заполнять температурный лист;</w:t>
      </w:r>
    </w:p>
    <w:p w14:paraId="5AEAA2BA" w14:textId="20698AAF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использовать основы медицинского мониторирования, интенсивного наблюдения;</w:t>
      </w:r>
    </w:p>
    <w:p w14:paraId="76718DDD" w14:textId="162E1439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оценивать информацию, получаемую при интенсивном наблюдении;</w:t>
      </w:r>
    </w:p>
    <w:p w14:paraId="7D5C3E62" w14:textId="729DE601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выполнять начальные действия в критической ситуации;</w:t>
      </w:r>
    </w:p>
    <w:p w14:paraId="56D23368" w14:textId="0B669236" w:rsidR="00DF69FC" w:rsidRPr="00582C1B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применять основы этики и деонтологии при общении с больным;</w:t>
      </w:r>
    </w:p>
    <w:p w14:paraId="2DBBFD19" w14:textId="236EEC1E" w:rsidR="007501B5" w:rsidRDefault="00DF69FC" w:rsidP="00582C1B">
      <w:pPr>
        <w:pStyle w:val="a5"/>
        <w:numPr>
          <w:ilvl w:val="0"/>
          <w:numId w:val="2"/>
        </w:numPr>
        <w:spacing w:after="4" w:line="253" w:lineRule="auto"/>
        <w:jc w:val="both"/>
      </w:pPr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 xml:space="preserve">применять модель правильного поведения при общении с </w:t>
      </w:r>
      <w:proofErr w:type="gramStart"/>
      <w:r w:rsidRPr="00582C1B">
        <w:rPr>
          <w:rFonts w:ascii="Times New Roman" w:eastAsia="Times New Roman" w:hAnsi="Times New Roman" w:cs="Times New Roman"/>
          <w:color w:val="000000"/>
          <w:kern w:val="0"/>
          <w:sz w:val="20"/>
          <w14:ligatures w14:val="none"/>
        </w:rPr>
        <w:t>больным .</w:t>
      </w:r>
      <w:proofErr w:type="gramEnd"/>
    </w:p>
    <w:sectPr w:rsidR="0075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63D42" w14:textId="77777777" w:rsidR="00683349" w:rsidRDefault="00683349" w:rsidP="00DF69FC">
      <w:pPr>
        <w:spacing w:after="0" w:line="240" w:lineRule="auto"/>
      </w:pPr>
      <w:r>
        <w:separator/>
      </w:r>
    </w:p>
  </w:endnote>
  <w:endnote w:type="continuationSeparator" w:id="0">
    <w:p w14:paraId="256BD6F5" w14:textId="77777777" w:rsidR="00683349" w:rsidRDefault="00683349" w:rsidP="00DF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ECDA1" w14:textId="77777777" w:rsidR="00000000" w:rsidRDefault="00000000">
    <w:pPr>
      <w:tabs>
        <w:tab w:val="right" w:pos="6351"/>
      </w:tabs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4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r>
      <w:rPr>
        <w:rFonts w:ascii="Calibri" w:eastAsia="Calibri" w:hAnsi="Calibri" w:cs="Calibri"/>
        <w:sz w:val="18"/>
      </w:rPr>
      <w:t>Рабочая программа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4EFE7" w14:textId="77777777" w:rsidR="00000000" w:rsidRPr="00567568" w:rsidRDefault="00000000">
    <w:pPr>
      <w:spacing w:after="0"/>
      <w:ind w:left="1"/>
    </w:pPr>
    <w:r w:rsidRPr="00567568">
      <w:rPr>
        <w:rFonts w:ascii="Calibri" w:eastAsia="Calibri" w:hAnsi="Calibri" w:cs="Calibri"/>
        <w:sz w:val="18"/>
      </w:rPr>
      <w:t xml:space="preserve">«ПЕРВАЯ ПОМОЩЬ, ОСНОВЫ ПРЕПОДАВАНИЯ ПЕРВОЙ ПОМОЩИ,  </w:t>
    </w:r>
  </w:p>
  <w:p w14:paraId="07F4777E" w14:textId="77777777" w:rsidR="00000000" w:rsidRDefault="00000000">
    <w:pPr>
      <w:spacing w:after="0"/>
      <w:ind w:left="1"/>
    </w:pPr>
    <w:r>
      <w:rPr>
        <w:rFonts w:ascii="Calibri" w:eastAsia="Calibri" w:hAnsi="Calibri" w:cs="Calibri"/>
        <w:sz w:val="18"/>
      </w:rPr>
      <w:t>ОСНОВЫ УХОДА ЗА БОЛЬНЫМ»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9CE7" w14:textId="77777777" w:rsidR="00DF69FC" w:rsidRDefault="00DF69FC">
    <w:pPr>
      <w:spacing w:after="614"/>
      <w:ind w:left="85"/>
    </w:pPr>
    <w:r>
      <w:rPr>
        <w:sz w:val="14"/>
      </w:rPr>
      <w:t xml:space="preserve">6 </w:t>
    </w:r>
  </w:p>
  <w:p w14:paraId="1BC931EC" w14:textId="77777777" w:rsidR="00DF69FC" w:rsidRDefault="00DF69FC">
    <w:pPr>
      <w:tabs>
        <w:tab w:val="right" w:pos="6350"/>
      </w:tabs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18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r>
      <w:rPr>
        <w:rFonts w:ascii="Calibri" w:eastAsia="Calibri" w:hAnsi="Calibri" w:cs="Calibri"/>
        <w:sz w:val="18"/>
      </w:rPr>
      <w:t>Рабочая программа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C8ED3" w14:textId="165613B8" w:rsidR="00DF69FC" w:rsidRDefault="00DF69FC">
    <w:pPr>
      <w:spacing w:after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10362" w14:textId="77777777" w:rsidR="00DF69FC" w:rsidRDefault="00DF69FC">
    <w:pPr>
      <w:spacing w:after="614"/>
      <w:ind w:left="85"/>
    </w:pPr>
    <w:r>
      <w:rPr>
        <w:sz w:val="14"/>
      </w:rPr>
      <w:t xml:space="preserve">6 </w:t>
    </w:r>
  </w:p>
  <w:p w14:paraId="110BA4CA" w14:textId="77777777" w:rsidR="00DF69FC" w:rsidRDefault="00DF69FC">
    <w:pPr>
      <w:tabs>
        <w:tab w:val="right" w:pos="6350"/>
      </w:tabs>
      <w:spacing w:after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18"/>
      </w:rPr>
      <w:t>18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b/>
        <w:sz w:val="18"/>
      </w:rPr>
      <w:tab/>
    </w:r>
    <w:r>
      <w:rPr>
        <w:rFonts w:ascii="Calibri" w:eastAsia="Calibri" w:hAnsi="Calibri" w:cs="Calibri"/>
        <w:sz w:val="18"/>
      </w:rPr>
      <w:t>Рабочая программа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CF0E0" w14:textId="77777777" w:rsidR="00683349" w:rsidRDefault="00683349" w:rsidP="00DF69FC">
      <w:pPr>
        <w:spacing w:after="0" w:line="240" w:lineRule="auto"/>
      </w:pPr>
      <w:r>
        <w:separator/>
      </w:r>
    </w:p>
  </w:footnote>
  <w:footnote w:type="continuationSeparator" w:id="0">
    <w:p w14:paraId="2B1D320E" w14:textId="77777777" w:rsidR="00683349" w:rsidRDefault="00683349" w:rsidP="00DF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F0940"/>
    <w:multiLevelType w:val="hybridMultilevel"/>
    <w:tmpl w:val="F508F086"/>
    <w:lvl w:ilvl="0" w:tplc="07A238F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FBA1407"/>
    <w:multiLevelType w:val="hybridMultilevel"/>
    <w:tmpl w:val="280EE534"/>
    <w:lvl w:ilvl="0" w:tplc="07A238F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103E47B2"/>
    <w:multiLevelType w:val="hybridMultilevel"/>
    <w:tmpl w:val="655ABDE4"/>
    <w:lvl w:ilvl="0" w:tplc="07A238F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6533510"/>
    <w:multiLevelType w:val="hybridMultilevel"/>
    <w:tmpl w:val="A6523FC0"/>
    <w:lvl w:ilvl="0" w:tplc="07A238F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18AF1BC8"/>
    <w:multiLevelType w:val="hybridMultilevel"/>
    <w:tmpl w:val="EEA4AECE"/>
    <w:lvl w:ilvl="0" w:tplc="07A238F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35B654DC"/>
    <w:multiLevelType w:val="hybridMultilevel"/>
    <w:tmpl w:val="ABC8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03393"/>
    <w:multiLevelType w:val="hybridMultilevel"/>
    <w:tmpl w:val="91C6D62E"/>
    <w:lvl w:ilvl="0" w:tplc="07A23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962B0"/>
    <w:multiLevelType w:val="hybridMultilevel"/>
    <w:tmpl w:val="AD68EDD0"/>
    <w:lvl w:ilvl="0" w:tplc="07A238F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 w15:restartNumberingAfterBreak="0">
    <w:nsid w:val="561A79D9"/>
    <w:multiLevelType w:val="hybridMultilevel"/>
    <w:tmpl w:val="AF721E68"/>
    <w:lvl w:ilvl="0" w:tplc="07A238F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57DD73E4"/>
    <w:multiLevelType w:val="hybridMultilevel"/>
    <w:tmpl w:val="61149C0A"/>
    <w:lvl w:ilvl="0" w:tplc="07A238F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 w15:restartNumberingAfterBreak="0">
    <w:nsid w:val="6CFE08CE"/>
    <w:multiLevelType w:val="hybridMultilevel"/>
    <w:tmpl w:val="F98C245A"/>
    <w:lvl w:ilvl="0" w:tplc="07A238F2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6E03321B"/>
    <w:multiLevelType w:val="hybridMultilevel"/>
    <w:tmpl w:val="D74C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70A1E"/>
    <w:multiLevelType w:val="hybridMultilevel"/>
    <w:tmpl w:val="BB145CF6"/>
    <w:lvl w:ilvl="0" w:tplc="07A23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5107">
    <w:abstractNumId w:val="5"/>
  </w:num>
  <w:num w:numId="2" w16cid:durableId="574510415">
    <w:abstractNumId w:val="11"/>
  </w:num>
  <w:num w:numId="3" w16cid:durableId="259215287">
    <w:abstractNumId w:val="8"/>
  </w:num>
  <w:num w:numId="4" w16cid:durableId="98837797">
    <w:abstractNumId w:val="6"/>
  </w:num>
  <w:num w:numId="5" w16cid:durableId="453863233">
    <w:abstractNumId w:val="10"/>
  </w:num>
  <w:num w:numId="6" w16cid:durableId="1435706974">
    <w:abstractNumId w:val="4"/>
  </w:num>
  <w:num w:numId="7" w16cid:durableId="1228497603">
    <w:abstractNumId w:val="2"/>
  </w:num>
  <w:num w:numId="8" w16cid:durableId="449323932">
    <w:abstractNumId w:val="9"/>
  </w:num>
  <w:num w:numId="9" w16cid:durableId="856306988">
    <w:abstractNumId w:val="1"/>
  </w:num>
  <w:num w:numId="10" w16cid:durableId="2062704232">
    <w:abstractNumId w:val="0"/>
  </w:num>
  <w:num w:numId="11" w16cid:durableId="436100358">
    <w:abstractNumId w:val="12"/>
  </w:num>
  <w:num w:numId="12" w16cid:durableId="1732459220">
    <w:abstractNumId w:val="3"/>
  </w:num>
  <w:num w:numId="13" w16cid:durableId="1997553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01"/>
    <w:rsid w:val="004C2499"/>
    <w:rsid w:val="00582C1B"/>
    <w:rsid w:val="00683349"/>
    <w:rsid w:val="007501B5"/>
    <w:rsid w:val="00820489"/>
    <w:rsid w:val="00AC4D53"/>
    <w:rsid w:val="00B9125C"/>
    <w:rsid w:val="00DF69FC"/>
    <w:rsid w:val="00E9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176C"/>
  <w15:chartTrackingRefBased/>
  <w15:docId w15:val="{8CE40E53-97ED-484B-A76C-C77222B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69FC"/>
  </w:style>
  <w:style w:type="paragraph" w:styleId="a5">
    <w:name w:val="List Paragraph"/>
    <w:basedOn w:val="a"/>
    <w:uiPriority w:val="34"/>
    <w:qFormat/>
    <w:rsid w:val="00DF69F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F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 ♡</dc:creator>
  <cp:keywords/>
  <dc:description/>
  <cp:lastModifiedBy>Алёша ♡</cp:lastModifiedBy>
  <cp:revision>3</cp:revision>
  <dcterms:created xsi:type="dcterms:W3CDTF">2024-08-04T15:07:00Z</dcterms:created>
  <dcterms:modified xsi:type="dcterms:W3CDTF">2024-08-04T15:24:00Z</dcterms:modified>
</cp:coreProperties>
</file>