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7E" w:rsidRDefault="00BD1D7E" w:rsidP="00BD1D7E">
      <w:pPr>
        <w:pStyle w:val="1"/>
        <w:spacing w:before="47"/>
        <w:ind w:left="7" w:right="17"/>
      </w:pPr>
      <w:r>
        <w:rPr>
          <w:spacing w:val="-2"/>
        </w:rPr>
        <w:t>ПОЯСНИТЕЛЬНАЯ ЗАПИСКА.</w:t>
      </w:r>
    </w:p>
    <w:p w:rsidR="00BD1D7E" w:rsidRPr="00DE0454" w:rsidRDefault="00BD1D7E" w:rsidP="00BD1D7E">
      <w:pPr>
        <w:spacing w:before="43" w:line="244" w:lineRule="auto"/>
        <w:ind w:left="119" w:right="123" w:firstLine="893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Введение в российских школах предпрофильного и профильного обучения позволяет учащимся глубже и полнее изучать интересующие их предметы. Желающие углубить свои знания и умения в области химии имеют возможность расширить свои знания по общей, неорганической и органической химии, закрепить умения и навыки по решению «цепочек превращений»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>на осуществление генетической связи между неорганическими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>и органическими соединениями,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>закрепить навыки решения</w:t>
      </w:r>
      <w:r w:rsidRPr="00DE0454">
        <w:rPr>
          <w:spacing w:val="-1"/>
          <w:sz w:val="28"/>
          <w:szCs w:val="28"/>
        </w:rPr>
        <w:t xml:space="preserve"> </w:t>
      </w:r>
      <w:r w:rsidRPr="00DE0454">
        <w:rPr>
          <w:sz w:val="28"/>
          <w:szCs w:val="28"/>
        </w:rPr>
        <w:t>сложных</w:t>
      </w:r>
      <w:r w:rsidRPr="00DE0454">
        <w:rPr>
          <w:spacing w:val="-1"/>
          <w:sz w:val="28"/>
          <w:szCs w:val="28"/>
        </w:rPr>
        <w:t xml:space="preserve"> </w:t>
      </w:r>
      <w:r w:rsidRPr="00DE0454">
        <w:rPr>
          <w:sz w:val="28"/>
          <w:szCs w:val="28"/>
        </w:rPr>
        <w:t>и комбинированных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>химических задач с участием неорганических и органических соединений различных классов.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>В школах появляются профильные классы, в которых ведется углубленное изучение тех или иных предметов. В частности, в различных профилях существенно отличается и содержание уроков химии. Так, химико-биологический профиль предполагает существенное углубление знаний по этим предметам, что должно обеспечить подготовку к ЕГЭ и поступление в ВУЗ на соответствующие специальности. Программа курса ориентирована на повторение, систематизацию и углубленное изучение курса химии средней школы, а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>также на подготовку учащихся 11 классов к ЕГЭ.</w:t>
      </w:r>
    </w:p>
    <w:p w:rsidR="00BD1D7E" w:rsidRDefault="00BD1D7E" w:rsidP="00BD1D7E">
      <w:pPr>
        <w:pStyle w:val="a3"/>
        <w:spacing w:line="254" w:lineRule="auto"/>
        <w:ind w:left="119" w:right="118" w:firstLine="970"/>
        <w:jc w:val="both"/>
        <w:rPr>
          <w:b/>
          <w:bCs/>
        </w:rPr>
      </w:pPr>
    </w:p>
    <w:p w:rsidR="00BD1D7E" w:rsidRDefault="00BD1D7E" w:rsidP="00BD1D7E">
      <w:pPr>
        <w:pStyle w:val="a3"/>
        <w:spacing w:line="254" w:lineRule="auto"/>
        <w:ind w:left="119" w:right="118" w:firstLine="970"/>
        <w:jc w:val="both"/>
        <w:rPr>
          <w:b/>
          <w:bCs/>
        </w:rPr>
      </w:pPr>
      <w:r w:rsidRPr="00FB38B2">
        <w:rPr>
          <w:b/>
          <w:bCs/>
        </w:rPr>
        <w:t>АКТУАЛЬНОСТЬ И НАЗНАЧЕНИЕ ПРОГРАММЫ</w:t>
      </w:r>
      <w:r>
        <w:rPr>
          <w:b/>
          <w:bCs/>
        </w:rPr>
        <w:t xml:space="preserve"> ЭЛЕКТИВНОГО КУРСА </w:t>
      </w:r>
      <w:bookmarkStart w:id="0" w:name="_Hlk173505744"/>
      <w:r w:rsidR="006F0417">
        <w:rPr>
          <w:b/>
          <w:bCs/>
        </w:rPr>
        <w:t>«ЭКСПЕРИ</w:t>
      </w:r>
      <w:r>
        <w:rPr>
          <w:b/>
          <w:bCs/>
        </w:rPr>
        <w:t>МЕНТАЛЬНАЯ ХИМИЯ»</w:t>
      </w:r>
    </w:p>
    <w:p w:rsidR="00BD1D7E" w:rsidRPr="00DE0454" w:rsidRDefault="00BD1D7E" w:rsidP="00BD1D7E">
      <w:pPr>
        <w:pStyle w:val="a3"/>
        <w:spacing w:line="276" w:lineRule="auto"/>
        <w:ind w:left="119" w:right="128" w:firstLine="907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Актуальность данного курса обусловлена тем, что курс направлен на углубление и расширение химических знаний учащихся через: решение расчетных задач, системно –</w:t>
      </w:r>
      <w:r w:rsidRPr="00DE0454">
        <w:rPr>
          <w:spacing w:val="40"/>
          <w:sz w:val="28"/>
          <w:szCs w:val="28"/>
        </w:rPr>
        <w:t xml:space="preserve"> </w:t>
      </w:r>
      <w:r w:rsidRPr="00DE0454">
        <w:rPr>
          <w:sz w:val="28"/>
          <w:szCs w:val="28"/>
        </w:rPr>
        <w:t xml:space="preserve">деятельностный подход к цепочкам превращений, </w:t>
      </w:r>
      <w:proofErr w:type="spellStart"/>
      <w:r w:rsidRPr="00DE0454">
        <w:rPr>
          <w:sz w:val="28"/>
          <w:szCs w:val="28"/>
        </w:rPr>
        <w:t>окислительно</w:t>
      </w:r>
      <w:proofErr w:type="spellEnd"/>
      <w:r w:rsidRPr="00DE0454">
        <w:rPr>
          <w:sz w:val="28"/>
          <w:szCs w:val="28"/>
        </w:rPr>
        <w:t xml:space="preserve"> – восстановительные реакции в органической и неорганической химии. В элективный курс по химии «Экспериментальная химия» включены самые значимые главы и темы неорганической и органической химии: вопросы</w:t>
      </w:r>
      <w:r w:rsidRPr="00DE0454">
        <w:rPr>
          <w:spacing w:val="-4"/>
          <w:sz w:val="28"/>
          <w:szCs w:val="28"/>
        </w:rPr>
        <w:t xml:space="preserve"> </w:t>
      </w:r>
      <w:r w:rsidRPr="00DE0454">
        <w:rPr>
          <w:sz w:val="28"/>
          <w:szCs w:val="28"/>
        </w:rPr>
        <w:t>общей химии, металлы побочных</w:t>
      </w:r>
      <w:r w:rsidRPr="00DE0454">
        <w:rPr>
          <w:spacing w:val="-1"/>
          <w:sz w:val="28"/>
          <w:szCs w:val="28"/>
        </w:rPr>
        <w:t xml:space="preserve"> </w:t>
      </w:r>
      <w:r w:rsidRPr="00DE0454">
        <w:rPr>
          <w:sz w:val="28"/>
          <w:szCs w:val="28"/>
        </w:rPr>
        <w:t>подгрупп, неметаллы и их</w:t>
      </w:r>
      <w:r w:rsidRPr="00DE0454">
        <w:rPr>
          <w:spacing w:val="-6"/>
          <w:sz w:val="28"/>
          <w:szCs w:val="28"/>
        </w:rPr>
        <w:t xml:space="preserve"> </w:t>
      </w:r>
      <w:r w:rsidRPr="00DE0454">
        <w:rPr>
          <w:sz w:val="28"/>
          <w:szCs w:val="28"/>
        </w:rPr>
        <w:t>особенности, классы неорганических и органических соединений, генетическая связь между веществами, методики решения задач, что позволит учащимся успешно сдать ЕГЭ по химии и поступить в ВУЗ соответствующего профиля.</w:t>
      </w:r>
    </w:p>
    <w:p w:rsidR="00BD1D7E" w:rsidRPr="00DE0454" w:rsidRDefault="00BD1D7E" w:rsidP="00BD1D7E">
      <w:pPr>
        <w:pStyle w:val="a3"/>
        <w:spacing w:before="1"/>
        <w:ind w:left="119" w:right="123" w:firstLine="893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Генетические цепочки превращений органических и неорганических соединений в материалах ЕГЭ встречаются довольно часто. Для их выполнения необходимо знать основные классы неорганических и органических соединений, их классификацию, номенклатуру, способы получения веществ и их химические свойства, механизмы реакций. К сожалению, времени урока порой недостаточно для того, чтобы выполнить подобные задания. Цепочки – это оптимальный способ проверки большого объема знаний практически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по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всем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разделам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неорганической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и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органической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химии.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В</w:t>
      </w:r>
      <w:r w:rsidRPr="00DE0454">
        <w:rPr>
          <w:spacing w:val="80"/>
          <w:w w:val="150"/>
          <w:sz w:val="28"/>
          <w:szCs w:val="28"/>
        </w:rPr>
        <w:t xml:space="preserve"> </w:t>
      </w:r>
      <w:r w:rsidRPr="00DE0454">
        <w:rPr>
          <w:sz w:val="28"/>
          <w:szCs w:val="28"/>
        </w:rPr>
        <w:t>данном</w:t>
      </w:r>
    </w:p>
    <w:p w:rsidR="00BD1D7E" w:rsidRPr="00DE0454" w:rsidRDefault="00BD1D7E" w:rsidP="00BD1D7E">
      <w:pPr>
        <w:pStyle w:val="a3"/>
        <w:spacing w:before="66" w:line="242" w:lineRule="auto"/>
        <w:ind w:left="119" w:right="128"/>
        <w:jc w:val="both"/>
        <w:rPr>
          <w:b/>
          <w:bCs/>
          <w:sz w:val="28"/>
          <w:szCs w:val="28"/>
        </w:rPr>
      </w:pPr>
      <w:r w:rsidRPr="00DE0454">
        <w:rPr>
          <w:sz w:val="28"/>
          <w:szCs w:val="28"/>
        </w:rPr>
        <w:t>элективном курсе много времени уделено решению цепочек превращений с участие органических и неорганических соединений.</w:t>
      </w:r>
    </w:p>
    <w:bookmarkEnd w:id="0"/>
    <w:p w:rsidR="00BD1D7E" w:rsidRDefault="00BD1D7E" w:rsidP="00BD1D7E">
      <w:pPr>
        <w:pStyle w:val="a3"/>
        <w:spacing w:line="254" w:lineRule="auto"/>
        <w:ind w:right="118"/>
        <w:jc w:val="both"/>
        <w:rPr>
          <w:b/>
          <w:bCs/>
        </w:rPr>
      </w:pPr>
      <w:r w:rsidRPr="00FB38B2">
        <w:rPr>
          <w:b/>
          <w:bCs/>
        </w:rPr>
        <w:lastRenderedPageBreak/>
        <w:t>ЦЕЛИ</w:t>
      </w:r>
      <w:r>
        <w:rPr>
          <w:b/>
          <w:bCs/>
        </w:rPr>
        <w:t xml:space="preserve"> И ЗАДАЧИ </w:t>
      </w:r>
      <w:r w:rsidRPr="00FB38B2">
        <w:rPr>
          <w:b/>
          <w:bCs/>
        </w:rPr>
        <w:t xml:space="preserve"> ИЗУЧЕНИЯ КУРСА</w:t>
      </w:r>
      <w:r>
        <w:rPr>
          <w:b/>
          <w:bCs/>
        </w:rPr>
        <w:t xml:space="preserve"> </w:t>
      </w:r>
      <w:r w:rsidRPr="00FB38B2">
        <w:rPr>
          <w:b/>
          <w:bCs/>
        </w:rPr>
        <w:t>«ЭКСПЕРЕМЕНТАЛЬНАЯ ХИМИЯ»</w:t>
      </w:r>
    </w:p>
    <w:p w:rsidR="00BD1D7E" w:rsidRPr="00DE0454" w:rsidRDefault="00BD1D7E" w:rsidP="00BD1D7E">
      <w:pPr>
        <w:pStyle w:val="a3"/>
        <w:spacing w:line="254" w:lineRule="auto"/>
        <w:ind w:right="118" w:firstLine="720"/>
        <w:jc w:val="both"/>
        <w:rPr>
          <w:b/>
          <w:bCs/>
          <w:sz w:val="28"/>
          <w:szCs w:val="28"/>
        </w:rPr>
      </w:pPr>
      <w:r w:rsidRPr="00DE0454">
        <w:rPr>
          <w:sz w:val="28"/>
          <w:szCs w:val="28"/>
        </w:rPr>
        <w:t xml:space="preserve">Целью курса является закрепление и систематизация знаний обучающихся по общей, неорганической и органической химии и подготовка к единому государственному </w:t>
      </w:r>
      <w:r w:rsidRPr="00DE0454">
        <w:rPr>
          <w:spacing w:val="-2"/>
          <w:sz w:val="28"/>
          <w:szCs w:val="28"/>
        </w:rPr>
        <w:t>экзамену.</w:t>
      </w:r>
    </w:p>
    <w:p w:rsidR="00BD1D7E" w:rsidRPr="00DE0454" w:rsidRDefault="00BD1D7E" w:rsidP="00BD1D7E">
      <w:pPr>
        <w:pStyle w:val="a3"/>
        <w:spacing w:line="254" w:lineRule="auto"/>
        <w:ind w:right="118" w:firstLine="360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В рамках реализации этой цели курс содействует решению следующих образовательных задач: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воспитывать трудолюбие и целеустремленность;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показать связь обучения с жизнью;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формировать научное мировоззрение;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развивать логическое и творческое мышление, умение находить нестандартный подход к решению задачи и выбирать рациональный способ решения, умения правильно оформлять решение задачи, применять физические величины, единицы интернациональной системы и справочную информацию;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помочь учащимся в подготовке к поступлению в ВУЗы;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освоение выбранного предмета на повышенном уровне с ориентацией на профессию;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развить интересы учащихся, увлекающихся химией.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познакомить с методикой выполнения цепочек превращений неорганических и органических веществ на основании системно – деятельностного подхода;</w:t>
      </w:r>
    </w:p>
    <w:p w:rsidR="00BD1D7E" w:rsidRPr="00DE0454" w:rsidRDefault="00BD1D7E" w:rsidP="00BD1D7E">
      <w:pPr>
        <w:pStyle w:val="a3"/>
        <w:numPr>
          <w:ilvl w:val="0"/>
          <w:numId w:val="1"/>
        </w:numPr>
        <w:spacing w:line="254" w:lineRule="auto"/>
        <w:ind w:right="118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развивать умение осуществлять переходы, характеризующие генетическую связь между соединениями.</w:t>
      </w:r>
    </w:p>
    <w:p w:rsidR="00BD1D7E" w:rsidRPr="00DE0454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</w:p>
    <w:p w:rsidR="00BD1D7E" w:rsidRDefault="00BD1D7E" w:rsidP="00BD1D7E">
      <w:pPr>
        <w:pStyle w:val="a3"/>
        <w:spacing w:line="254" w:lineRule="auto"/>
        <w:ind w:right="118"/>
        <w:jc w:val="both"/>
        <w:rPr>
          <w:b/>
          <w:bCs/>
        </w:rPr>
      </w:pPr>
      <w:r w:rsidRPr="00FB38B2">
        <w:rPr>
          <w:b/>
          <w:bCs/>
        </w:rPr>
        <w:t>МЕСТО КУРСА</w:t>
      </w:r>
      <w:r w:rsidR="002D0938">
        <w:rPr>
          <w:b/>
          <w:bCs/>
        </w:rPr>
        <w:t xml:space="preserve"> </w:t>
      </w:r>
      <w:r w:rsidRPr="00FB38B2">
        <w:rPr>
          <w:b/>
          <w:bCs/>
        </w:rPr>
        <w:t>«ЭКСПЕРЕМЕНТАЛЬНАЯ ХИМИЯ»</w:t>
      </w:r>
      <w:r>
        <w:rPr>
          <w:b/>
          <w:bCs/>
        </w:rPr>
        <w:t>.</w:t>
      </w:r>
    </w:p>
    <w:p w:rsidR="00BD1D7E" w:rsidRPr="00677E91" w:rsidRDefault="00BD1D7E" w:rsidP="00BD1D7E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DE0454">
        <w:rPr>
          <w:sz w:val="28"/>
          <w:szCs w:val="28"/>
        </w:rPr>
        <w:t>Программа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элективного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курса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составлена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для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учеников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одиннадцатого</w:t>
      </w:r>
      <w:r w:rsidRPr="00677E91">
        <w:rPr>
          <w:sz w:val="28"/>
          <w:szCs w:val="28"/>
        </w:rPr>
        <w:t xml:space="preserve"> класса, </w:t>
      </w:r>
      <w:r w:rsidRPr="00DE0454">
        <w:rPr>
          <w:sz w:val="28"/>
          <w:szCs w:val="28"/>
        </w:rPr>
        <w:t>изучающих химию на углубленном уровне, и рассчитана на 144 часа за 2 года. Часы, отведенные на занятия, проводятся в 10 и 11 классах – по 2 академическому часу в неделю. В данной программе рассмотрены вопросы общей,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неорганической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и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органической химии. Особое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место и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время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уделено решению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типовых задач как базового, так и повышенного уровней сложности. В настоящее время целый ряд разделов школьной программы рассматривается весьма поверхностно – например: решению задач отводится неоправданно мало внимания. А между тем решение задач служит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средством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для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осмысления, углубления и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закрепления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>теоретического материала. При решении задач у учащихся вырабатывается самостоятельность суждений, умение применять свои знания в конкретных ситуациях, развивается логическое мышление, появляется уверенность в своих силах. Элективный курс по химии позволит учащимся</w:t>
      </w:r>
      <w:r w:rsidRPr="00677E91">
        <w:rPr>
          <w:sz w:val="28"/>
          <w:szCs w:val="28"/>
        </w:rPr>
        <w:t xml:space="preserve"> </w:t>
      </w:r>
      <w:r w:rsidRPr="00DE0454">
        <w:rPr>
          <w:sz w:val="28"/>
          <w:szCs w:val="28"/>
        </w:rPr>
        <w:t xml:space="preserve">на последнем этапе получения среднего общего образования обобщить и систематизировать знания по неорганической и органической химии, сформировать естественно - научную </w:t>
      </w:r>
      <w:r w:rsidRPr="00DE0454">
        <w:rPr>
          <w:sz w:val="28"/>
          <w:szCs w:val="28"/>
        </w:rPr>
        <w:lastRenderedPageBreak/>
        <w:t>картину мира, доказать познаваемость мира веществ и относительность деления веществ на органические и неорганические соединения.</w:t>
      </w:r>
    </w:p>
    <w:p w:rsidR="00BD1D7E" w:rsidRDefault="00BD1D7E" w:rsidP="00BD1D7E">
      <w:pPr>
        <w:pStyle w:val="a3"/>
        <w:spacing w:line="254" w:lineRule="auto"/>
        <w:ind w:left="119" w:right="118" w:firstLine="970"/>
        <w:jc w:val="both"/>
        <w:rPr>
          <w:b/>
          <w:bCs/>
        </w:rPr>
      </w:pPr>
      <w:r w:rsidRPr="00FB38B2">
        <w:rPr>
          <w:b/>
          <w:bCs/>
        </w:rPr>
        <w:t>ПЛАНИРУЕМЫЕ РЕЗУЛЬТАТЫ ОСВОЕНИЯ КУРСА  «ЭКСПЕРЕМЕНТАЛЬНАЯ ХИМИЯ»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результаты: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Умение вести диалог на основе равноправных отношений и взаимного уважения;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Умение конструктивно разрешать конфликты;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Устойчивый познавательный интерес и становление смыслообразующей функции познавательного мотива;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Готовность к выбору профессии.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proofErr w:type="spellStart"/>
      <w:r w:rsidRPr="00753F57">
        <w:rPr>
          <w:b/>
          <w:bCs/>
          <w:sz w:val="28"/>
          <w:szCs w:val="28"/>
        </w:rPr>
        <w:t>Регулятивные</w:t>
      </w:r>
      <w:r>
        <w:rPr>
          <w:b/>
          <w:bCs/>
          <w:sz w:val="28"/>
          <w:szCs w:val="28"/>
        </w:rPr>
        <w:t>УУД</w:t>
      </w:r>
      <w:proofErr w:type="spellEnd"/>
      <w:r w:rsidRPr="00753F57">
        <w:rPr>
          <w:b/>
          <w:bCs/>
          <w:sz w:val="28"/>
          <w:szCs w:val="28"/>
        </w:rPr>
        <w:t>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Сличают свой способ действия с эталоном;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Сличают способ и результат своих действий с заданным эталоном, обнаруживают отклонения и отличия от эталона;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Вносят коррективы и дополнения в составленные планы;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Вносят коррективы и дополнения в способ своих действий в случае расхождения эталона, реального действия и его продукта;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Выделяют и осознают то, что уже усвоено и что еще подлежит усвоению, осознают качество и уровень усвоения;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r w:rsidRPr="00753F57">
        <w:rPr>
          <w:sz w:val="28"/>
          <w:szCs w:val="28"/>
        </w:rPr>
        <w:t>Осознают качество и уровень усвоения;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Оценивают достигнутый результат;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Определяют последовательность промежуточных целей с учетом конечного результата;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Составляют план и последовательность действий;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Ставят учебную задачу на основе соотнесения того, что уже известно и усвоено, и того, что еще неизвестно.</w:t>
      </w:r>
    </w:p>
    <w:p w:rsidR="00BD1D7E" w:rsidRPr="00677E91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r w:rsidRPr="00677E91">
        <w:rPr>
          <w:b/>
          <w:bCs/>
          <w:sz w:val="28"/>
          <w:szCs w:val="28"/>
        </w:rPr>
        <w:t>Познавательные УУД: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 xml:space="preserve">Выделяют количественные характеристики объектов, заданные словами; Восстанавливают предметную ситуацию, описанную в задаче, путем </w:t>
      </w:r>
      <w:proofErr w:type="spellStart"/>
      <w:r w:rsidRPr="00753F57">
        <w:rPr>
          <w:sz w:val="28"/>
          <w:szCs w:val="28"/>
        </w:rPr>
        <w:t>переформулирования</w:t>
      </w:r>
      <w:proofErr w:type="spellEnd"/>
      <w:r w:rsidRPr="00753F57">
        <w:rPr>
          <w:sz w:val="28"/>
          <w:szCs w:val="28"/>
        </w:rPr>
        <w:t>, упрощенного пересказа текста, с выделением только существенной для решения задачи информации;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Выделяют обобщенный смысл и формальную структуру задачи;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Умеют заменять термины определениями;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Умеют выводить следствия из имеющихся в условии задачи данных; Выделяют формальную структуру задачи;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Анализируют условия и требования задачи;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Выражают структуру задачи разными средствами;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Выполняют операции со знаками и символами;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Выбирают, сопоставляют и обосновывают способы решения задачи;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Проводят анализ способов решения задачи с точки зрения их рациональности и экономичности;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lastRenderedPageBreak/>
        <w:t>Умеют выбирать обобщенные стратегии решения задачи.</w:t>
      </w:r>
    </w:p>
    <w:p w:rsidR="00BD1D7E" w:rsidRPr="00677E91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r w:rsidRPr="00677E91">
        <w:rPr>
          <w:b/>
          <w:bCs/>
          <w:sz w:val="28"/>
          <w:szCs w:val="28"/>
        </w:rPr>
        <w:t>Коммуникативные УУД: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Общаются и взаимодействуют с партнерами по совместной деятельности или обмену информацией: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Умеют слушать и слышать друг друга;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С достаточной полнотой и точностью выражают свои мысли в соответствии с задачами и условиями;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Адекватно используют речевые средства для дискуссии и аргументации своей позиции;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Умеют представлять конкретное содержание и сообщать его в письменной и устной форме;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Интересуются чужим мнением и высказывают свое;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языка.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Учатся действовать с учетом позиции другого и согласовывать свои действия: понимают возможность различных точек зрения, не совпадающих с собственной;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Проявляют готовность к обсуждению разных точек зрения и выработке общей (групповой) позиции;</w:t>
      </w:r>
    </w:p>
    <w:p w:rsidR="00BD1D7E" w:rsidRPr="00677E91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r w:rsidRPr="00677E91">
        <w:rPr>
          <w:b/>
          <w:bCs/>
          <w:sz w:val="28"/>
          <w:szCs w:val="28"/>
        </w:rPr>
        <w:t>Метапредметные результ</w:t>
      </w:r>
      <w:r>
        <w:rPr>
          <w:b/>
          <w:bCs/>
          <w:sz w:val="28"/>
          <w:szCs w:val="28"/>
        </w:rPr>
        <w:t>а</w:t>
      </w:r>
      <w:r w:rsidRPr="00677E91">
        <w:rPr>
          <w:b/>
          <w:bCs/>
          <w:sz w:val="28"/>
          <w:szCs w:val="28"/>
        </w:rPr>
        <w:t>ты: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использование различных источников для получения химической информации.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3F57">
        <w:rPr>
          <w:sz w:val="28"/>
          <w:szCs w:val="28"/>
        </w:rPr>
        <w:t>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D1D7E" w:rsidRPr="00677E91" w:rsidRDefault="00BD1D7E" w:rsidP="00BD1D7E">
      <w:pPr>
        <w:pStyle w:val="a3"/>
        <w:spacing w:line="254" w:lineRule="auto"/>
        <w:ind w:right="118"/>
        <w:jc w:val="both"/>
        <w:rPr>
          <w:b/>
          <w:bCs/>
          <w:sz w:val="28"/>
          <w:szCs w:val="28"/>
        </w:rPr>
      </w:pPr>
      <w:r w:rsidRPr="00677E91">
        <w:rPr>
          <w:b/>
          <w:bCs/>
          <w:sz w:val="28"/>
          <w:szCs w:val="28"/>
        </w:rPr>
        <w:t>Предметные результаты: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физические величины и их единицы измерения (масса вещества, масса раствора, количество вещества, объем вещества, объем раствора, относительная атомная и молярная массы вещества, массовая доля растворенного вещества, массовая доля элементов в соединении, выход вещества);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уравнения химических реакций;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диссоциация, катион, анион;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lastRenderedPageBreak/>
        <w:t xml:space="preserve">число частиц, число Авогадро; </w:t>
      </w:r>
      <w:r w:rsidRPr="00753F57">
        <w:rPr>
          <w:sz w:val="28"/>
          <w:szCs w:val="28"/>
        </w:rPr>
        <w:t>молярный объем газов;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формулы для расчетов массы, объема, массовой доли, относительной плотности, числа атомов молекул;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стандартный план решения расчетной химической задачи;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>основные и дополнительные способы решения химических задач;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 xml:space="preserve"> графический метод решения химических задач;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 xml:space="preserve"> знать правила техники безопасности в кабинете химии</w:t>
      </w:r>
      <w:proofErr w:type="gramStart"/>
      <w:r w:rsidRPr="00753F57">
        <w:rPr>
          <w:sz w:val="28"/>
          <w:szCs w:val="28"/>
        </w:rPr>
        <w:t>.</w:t>
      </w:r>
      <w:proofErr w:type="gramEnd"/>
      <w:r w:rsidRPr="00753F57">
        <w:rPr>
          <w:sz w:val="28"/>
          <w:szCs w:val="28"/>
        </w:rPr>
        <w:t xml:space="preserve"> </w:t>
      </w:r>
      <w:proofErr w:type="gramStart"/>
      <w:r w:rsidRPr="00753F57">
        <w:rPr>
          <w:sz w:val="28"/>
          <w:szCs w:val="28"/>
        </w:rPr>
        <w:t>у</w:t>
      </w:r>
      <w:proofErr w:type="gramEnd"/>
      <w:r w:rsidRPr="00753F57">
        <w:rPr>
          <w:sz w:val="28"/>
          <w:szCs w:val="28"/>
        </w:rPr>
        <w:t>чащиеся должны уметь: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 xml:space="preserve"> производить измерения (объема раствора с помощью мерной посуды, плотности раствора с помощью ареометра); готовить растворы с заданной массовой долей растворенного вещества; определять массовую долю растворенного вещества (%) для растворов кислот и щелочей по табличным значениям их плотностей; планировать, подготавливать и проводить простейшие химические эксперименты, связанные с растворением, фильтрованием, выпариванием веществ, промыванием и сушкой осадков; получением и взаимодействием веществ, относящихся к основным классам неорганических соединений; определением неорганических веществ в индивидуальных растворах этих веществ; осуществлением цепочки превращений неорганических соединений;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 xml:space="preserve"> производить расчет определения массы и массовой доли растворенного вещества в раствор, полученном разными способами (растворением вещества в воде, смешиванием растворов разной концентрации, разбавлением и концентрированием раствора);</w:t>
      </w:r>
    </w:p>
    <w:p w:rsidR="00BD1D7E" w:rsidRPr="00753F57" w:rsidRDefault="00BD1D7E" w:rsidP="00BD1D7E">
      <w:pPr>
        <w:pStyle w:val="a3"/>
        <w:spacing w:line="254" w:lineRule="auto"/>
        <w:ind w:right="118"/>
        <w:jc w:val="both"/>
        <w:rPr>
          <w:sz w:val="28"/>
          <w:szCs w:val="28"/>
        </w:rPr>
      </w:pPr>
      <w:r w:rsidRPr="00753F57">
        <w:rPr>
          <w:sz w:val="28"/>
          <w:szCs w:val="28"/>
        </w:rPr>
        <w:t xml:space="preserve"> использовать приобретены знания и умения в практической деятельности и повседневной жизни с целью: безопасного обращения с веществами и материалами; экологически грамотного поведения в окружающей среде, оценки влияния химического загрязнения окружающей среды на организм человека; критической оценки информации о веществах, используемых в быту; приготовления растворов заданной концентрации.</w:t>
      </w:r>
    </w:p>
    <w:p w:rsidR="00BD1D7E" w:rsidRDefault="00BD1D7E" w:rsidP="00BD1D7E">
      <w:pPr>
        <w:pStyle w:val="a3"/>
        <w:spacing w:line="254" w:lineRule="auto"/>
        <w:ind w:left="119" w:right="118" w:firstLine="970"/>
        <w:jc w:val="both"/>
        <w:rPr>
          <w:b/>
          <w:bCs/>
        </w:rPr>
      </w:pPr>
    </w:p>
    <w:p w:rsidR="007501B5" w:rsidRDefault="007501B5"/>
    <w:sectPr w:rsidR="007501B5" w:rsidSect="00E0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4124"/>
    <w:multiLevelType w:val="hybridMultilevel"/>
    <w:tmpl w:val="6F7C7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5D6"/>
    <w:rsid w:val="002D0938"/>
    <w:rsid w:val="006F0417"/>
    <w:rsid w:val="007501B5"/>
    <w:rsid w:val="007C25D6"/>
    <w:rsid w:val="00820489"/>
    <w:rsid w:val="00AC4D53"/>
    <w:rsid w:val="00B9125C"/>
    <w:rsid w:val="00BD1D7E"/>
    <w:rsid w:val="00E0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BD1D7E"/>
    <w:pPr>
      <w:spacing w:before="1"/>
      <w:ind w:left="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D7E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D1D7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1D7E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XXX</cp:lastModifiedBy>
  <cp:revision>4</cp:revision>
  <dcterms:created xsi:type="dcterms:W3CDTF">2024-08-04T14:52:00Z</dcterms:created>
  <dcterms:modified xsi:type="dcterms:W3CDTF">2024-10-09T07:14:00Z</dcterms:modified>
</cp:coreProperties>
</file>