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DA92" w14:textId="77777777" w:rsidR="009E78B3" w:rsidRPr="00C50DDD" w:rsidRDefault="009E78B3" w:rsidP="009E78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DD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398DAF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Согласно требованиям ФГОС СОО профильное обучение в 10-11 классах направлено на обеспечение дифференциации и индивидуализации учебного процесса за счет изменений в его структуре, содержании и организации, позволяющих более полно учитывать интересы, склонности и способности учащихся, создавать условия для обучения учащихся в соответствии с их профессиональными интересами и намерениями в отношении продолжения образования. Таким образом, особое внимание уделяется созданию условий для развития личностного потенциала учащихся и наличию возможности дополнительного образования как вариативной части учебного плана, в том числе благодаря элективным курсам. Такие условия складываются в процессе обучения предмету и овладению знанием в определенной области на основе взаимосвязанного использования родного и иностранного языков в качестве средства образовательной деятельности. </w:t>
      </w:r>
    </w:p>
    <w:p w14:paraId="3A154452" w14:textId="77777777" w:rsidR="009E78B3" w:rsidRPr="00C50DDD" w:rsidRDefault="009E78B3" w:rsidP="009E78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EACAAA" w14:textId="77777777" w:rsidR="009E78B3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 НАЗНАЧЕНИЕ ПРОГРАММЫ ЭЛЕКТИВНОГО КУРСА </w:t>
      </w:r>
      <w:bookmarkStart w:id="0" w:name="_Hlk173669376"/>
      <w:r w:rsidRPr="00C50DDD">
        <w:rPr>
          <w:rFonts w:ascii="Times New Roman" w:hAnsi="Times New Roman" w:cs="Times New Roman"/>
          <w:b/>
          <w:bCs/>
          <w:sz w:val="28"/>
          <w:szCs w:val="28"/>
        </w:rPr>
        <w:t>«ТЕКСТ КАК ОСНОВА ИЗУЧЕНИЯ ИНОСТРАННОГО ЯЗЫКА»</w:t>
      </w:r>
      <w:r w:rsidRPr="00C50D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DC38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 одной из главных задач модернизации Российского образования является – подготовка конкурентно –способной личности. Следует отметить, что этого можно добиться путем интеграции нескольких учебных дисциплин.</w:t>
      </w:r>
    </w:p>
    <w:p w14:paraId="2BF32833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Рабочая программа элективного курса «Текст как основа изучения иностранного языка» представляет собой интеграцию английского языка со следующими учебными дисциплинами: экологией, биологией, географией, экономикой, обществознанием и информатикой. В ходе реализации данной программы учащиеся приобретают теоретические и практические навыки не только в области английского языка, у них одновременно формируются универсальные учебные действия. Учащиеся, занимающиеся по программе элективного курса «Текст как основа изучения иностранного языка» могут применять полученные знания английского языка в различных сферах человеческой деятельности.</w:t>
      </w:r>
    </w:p>
    <w:p w14:paraId="2A5A06AB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Предлагаемая программа элективного курса «Текст как основа изучения иностранного языка» предназначена для учащихся 10-11 классов общеобразовательных школ и направлена на усовершенствование различных аспектов речевой компетентности (в устной и письменной речи, в области чтения, аудирования, лексической и грамматической сторон речи). Приобретение новых знаний за счет расширения информационного поля и сферы аутентичного использования изучаемого языка в общей образовательной сфере за счет приобщения к истории, культуре англоязычной страны и приобретения новых сведений о жизни народа за рубежом, расширения кругозора обучающихся, улучшения их компетенции в иностранном языке, повышения мотивации к овладению английским языком. Кроме того, данный курс дает возможность учащимся дальнейшего овладения </w:t>
      </w:r>
      <w:r w:rsidRPr="00C50DDD">
        <w:rPr>
          <w:rFonts w:ascii="Times New Roman" w:hAnsi="Times New Roman" w:cs="Times New Roman"/>
          <w:sz w:val="28"/>
          <w:szCs w:val="28"/>
        </w:rPr>
        <w:lastRenderedPageBreak/>
        <w:t>стратегиями, на контроль которых направлены различные языковые экзамены, как международные, так и национальные, в том числе ЕГЭ.</w:t>
      </w:r>
    </w:p>
    <w:p w14:paraId="5ABE954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C729A3D" w14:textId="77777777" w:rsidR="009E78B3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КУРСА «ТЕКСТ КАК ОСНОВА ИЗУЧЕНИЯ ИНОСТРАННОГО ЯЗЫКА»</w:t>
      </w:r>
      <w:r w:rsidRPr="00C50D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40C40" w14:textId="77777777" w:rsidR="009E78B3" w:rsidRDefault="009E78B3" w:rsidP="009E78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C50DDD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C50DDD">
        <w:rPr>
          <w:rFonts w:ascii="Times New Roman" w:hAnsi="Times New Roman" w:cs="Times New Roman"/>
          <w:sz w:val="28"/>
          <w:szCs w:val="28"/>
        </w:rPr>
        <w:t xml:space="preserve"> – формирование межкультурной компетенции, т.е. способности понимать и интерпретировать особенности чужой и собственных культур в их различных проявлениях позволяет обеспечить эффективность коммуникации. </w:t>
      </w:r>
    </w:p>
    <w:p w14:paraId="51A6B0EA" w14:textId="77777777" w:rsidR="009E78B3" w:rsidRDefault="009E78B3" w:rsidP="009E78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В рамках реализации этой цели курс содействует решению следующих образовательных задач:</w:t>
      </w:r>
    </w:p>
    <w:p w14:paraId="02DDEDA8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сформировать навыки устной, письменной речи, аудирования и письма по английскому языку;</w:t>
      </w:r>
    </w:p>
    <w:p w14:paraId="16F3080C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научить использовать, полученные знания английского языка на практике в современном обществе;</w:t>
      </w:r>
    </w:p>
    <w:p w14:paraId="048868D1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оказать содействие учащимся в подготовке к итоговой аттестации по английскому языку в форме единого государственного экзамена. </w:t>
      </w:r>
    </w:p>
    <w:p w14:paraId="0029C3BD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воспитать личность, умеющую в кротчайшие сроки адаптироваться ко всем изменениям, происходящим в современном мире;</w:t>
      </w:r>
    </w:p>
    <w:p w14:paraId="5D46EAC5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формировать всесторонне развитую и конкурентно-способную личность среди абитуриентов и на рынке труда;</w:t>
      </w:r>
    </w:p>
    <w:p w14:paraId="04A981DB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развивать школьную гуманистическую систему обучения и воспитания, где  главным критерием является развитие личности ребёнка;</w:t>
      </w:r>
    </w:p>
    <w:p w14:paraId="75E75AD7" w14:textId="77777777" w:rsidR="009E78B3" w:rsidRPr="00C50DDD" w:rsidRDefault="009E78B3" w:rsidP="009E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научить использовать инновационные компьютерные и цифровые технологии при выполнении того или иного вида деятельности;</w:t>
      </w:r>
    </w:p>
    <w:p w14:paraId="4794D15B" w14:textId="77777777" w:rsidR="009E78B3" w:rsidRDefault="009E78B3" w:rsidP="009E78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307596" w14:textId="77777777" w:rsidR="009E78B3" w:rsidRPr="00C50DDD" w:rsidRDefault="009E78B3" w:rsidP="009E78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Курс направлен на дальнейшее развитие  иноязычной коммуникативной компетенции (речевой, языковой, социокультурной, компенсаторной, учебно-познавательной):</w:t>
      </w:r>
    </w:p>
    <w:p w14:paraId="651BDA0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- речевая</w:t>
      </w:r>
      <w:r w:rsidRPr="00C50DDD">
        <w:rPr>
          <w:rFonts w:ascii="Times New Roman" w:hAnsi="Times New Roman" w:cs="Times New Roman"/>
          <w:sz w:val="28"/>
          <w:szCs w:val="28"/>
        </w:rPr>
        <w:tab/>
        <w:t xml:space="preserve">компетенция — совершенствование коммуникативных умений в четырех основных видах речевой деятельности (говорении, аудировании, чтении, письме) </w:t>
      </w:r>
    </w:p>
    <w:p w14:paraId="78890766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- языковая компетенция — систематизация ранее изученного материала; овладение новыми языковыми средствами в соответствие с отобранными темами и сферами общения: увеличение объема используемых лексических единиц; развитие навыка оперирования языковыми единицами в коммуникативных целях </w:t>
      </w:r>
    </w:p>
    <w:p w14:paraId="3BEDDCB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- освоение знаний о языковых явлениях изучаемого языка, разных способах выражения мысли в родном и иностранном языках;</w:t>
      </w:r>
    </w:p>
    <w:p w14:paraId="2F398B0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- социокультурная/межкультурная компетенция—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 </w:t>
      </w:r>
    </w:p>
    <w:p w14:paraId="4D97AC57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lastRenderedPageBreak/>
        <w:t xml:space="preserve">- компенсаторная компетенция —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14:paraId="4EBB57C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- учебно-познавательная компетенция 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 развитие и воспитание – способности и готовности к самостоятельному и непрерывному изучению английского языка; дальнейшему самообразованию с его помощью, использование английского языка в других областях знаний; способности к самооценке через наблюдение  за собственной речью на родном и английском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14:paraId="04243748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97688" w14:textId="77777777" w:rsidR="009E78B3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DDD">
        <w:rPr>
          <w:rFonts w:ascii="Times New Roman" w:hAnsi="Times New Roman" w:cs="Times New Roman"/>
          <w:b/>
          <w:bCs/>
          <w:sz w:val="28"/>
          <w:szCs w:val="28"/>
        </w:rPr>
        <w:t>МЕСТО КУРСА «ТЕКСТ КАК ОСНОВА ИЗУЧЕНИЯ ИНОСТРАННОГО ЯЗЫКА»</w:t>
      </w:r>
    </w:p>
    <w:p w14:paraId="74F53424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0DDD">
        <w:rPr>
          <w:rFonts w:ascii="Times New Roman" w:hAnsi="Times New Roman" w:cs="Times New Roman"/>
          <w:sz w:val="28"/>
          <w:szCs w:val="28"/>
        </w:rPr>
        <w:t xml:space="preserve">абочая программа элективного курса реализуется в течение 2 лет. В соответствии с учебным планом МБОУ Одинцовской гимназии № 13 на изучение данного курса «Текст как основа изучения иностранного языка» выделяется  по 1 часу в неделю,  34 учебных часа в 10 классах (34 учебных недели) и 34 часа в 11 классах основной школы (34 учебные недели). </w:t>
      </w:r>
    </w:p>
    <w:p w14:paraId="7DDE4947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Программа данного курса содержит знания, виды деятельности, вызывающие интерес учащихся и представляющие ценность для их личностного развития и социализации в дальнейшей жизни. Таким образом, предлагаемый курс соответствует концепции, целям и задачам обучения ФГОС СОО и позволяет реализовать его идеи на практике.</w:t>
      </w:r>
    </w:p>
    <w:p w14:paraId="53AE20E7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1E5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DD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«ТЕКСТ КАК ОСНОВА ИЗУЧЕНИЯ ИНОСТРАННОГО ЯЗЫКА»</w:t>
      </w:r>
    </w:p>
    <w:p w14:paraId="296633C5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50DCD492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42D3D43C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</w:t>
      </w:r>
    </w:p>
    <w:p w14:paraId="5381CA8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ответственности перед Родиной, гордости за свой край, свою Родину, прошлое и настоящее</w:t>
      </w:r>
    </w:p>
    <w:p w14:paraId="35446B60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многонационального народа России, уважение государственных символов (герб, флаг, гимн);</w:t>
      </w:r>
    </w:p>
    <w:p w14:paraId="1CD807C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</w:t>
      </w:r>
    </w:p>
    <w:p w14:paraId="26AF6F8E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осознающего свои конституционные права и обязанности, уважающего закон и правопорядок,</w:t>
      </w:r>
    </w:p>
    <w:p w14:paraId="335763A4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обладающего чувством собственного достоинства, осознанно принимающего традиционные</w:t>
      </w:r>
    </w:p>
    <w:p w14:paraId="3A96683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lastRenderedPageBreak/>
        <w:t>национальные и общечеловеческие гуманистические и демократические ценности;</w:t>
      </w:r>
    </w:p>
    <w:p w14:paraId="3729C7F3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14:paraId="58E87C4F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9F5C407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46E3EE0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</w:t>
      </w:r>
    </w:p>
    <w:p w14:paraId="646ED44A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AD30E93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</w:t>
      </w:r>
    </w:p>
    <w:p w14:paraId="5DE2E243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учебно-исследовательской, проектной и других видах деятельности;</w:t>
      </w:r>
    </w:p>
    <w:p w14:paraId="640EFB68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14:paraId="2DCFA12B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</w:t>
      </w:r>
    </w:p>
    <w:p w14:paraId="1166C70A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профессиональной и общественной деятельности;</w:t>
      </w:r>
    </w:p>
    <w:p w14:paraId="2EEE8AFF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1057339A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</w:t>
      </w:r>
    </w:p>
    <w:p w14:paraId="7C63620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0BB57507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</w:t>
      </w:r>
    </w:p>
    <w:p w14:paraId="4B573B06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здоровью, как собственному, так и других людей, умение оказывать первую помощь;</w:t>
      </w:r>
    </w:p>
    <w:p w14:paraId="6C8038D5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E11338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4F3588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</w:t>
      </w:r>
    </w:p>
    <w:p w14:paraId="4698F921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семейной жизни.</w:t>
      </w:r>
    </w:p>
    <w:p w14:paraId="759A5402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14:paraId="3C95B595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5663DB7C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4FE81364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153CBA06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55B931B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3CB5733A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неприятие вредных привычек: курения, употребления алкоголя, наркотиков.</w:t>
      </w:r>
    </w:p>
    <w:p w14:paraId="18125CED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14:paraId="1383B64F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3EF5AFBE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7263EAF4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7E39982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14:paraId="028F511D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4F276E85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</w:t>
      </w:r>
      <w:r w:rsidRPr="00C50DDD">
        <w:rPr>
          <w:rFonts w:ascii="Times New Roman" w:hAnsi="Times New Roman" w:cs="Times New Roman"/>
          <w:sz w:val="28"/>
          <w:szCs w:val="28"/>
        </w:rPr>
        <w:lastRenderedPageBreak/>
        <w:t>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36C7CBDF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29E4F58B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4FAC8C91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299983EC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0166C822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5F187A32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4914B2B2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14:paraId="3A18367F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4DEF8C30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79E1F66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6CB70657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</w:t>
      </w:r>
      <w:r w:rsidRPr="00C50DDD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447B1C8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42028105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751C8111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06ABA" w14:textId="77777777" w:rsidR="009E78B3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земле, природным богатствам России и мира; </w:t>
      </w:r>
    </w:p>
    <w:p w14:paraId="7C5B3DA7" w14:textId="77777777" w:rsidR="009E78B3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</w:t>
      </w:r>
    </w:p>
    <w:p w14:paraId="535938F0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приобретение опыта эколого-направленной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 xml:space="preserve">эстетическое отношения к миру, готовность к эстетическому обустройству собственного быта. </w:t>
      </w:r>
    </w:p>
    <w:p w14:paraId="20EA200A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50DBD2BC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положительный образ семьи, родительства (отцовства и материнства), интериоризация традиционных семейных ценностей. </w:t>
      </w:r>
    </w:p>
    <w:p w14:paraId="1C304B7E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14:paraId="03CCE869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66FCAA22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617B7B7" w14:textId="77777777" w:rsidR="009E78B3" w:rsidRPr="00D2688A" w:rsidRDefault="009E78B3" w:rsidP="009E78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8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56EFA765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</w:t>
      </w:r>
    </w:p>
    <w:p w14:paraId="42F5A535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4CFC216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</w:t>
      </w:r>
    </w:p>
    <w:p w14:paraId="1155AC0C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учитывать позиции других участников деятельности, эффективно разрешать конфликты;</w:t>
      </w:r>
    </w:p>
    <w:p w14:paraId="1EB60AF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навыками разрешения проблем; способность и готовность к самостоятельному поиску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решения практических задач, применению различных методов познания;</w:t>
      </w:r>
    </w:p>
    <w:p w14:paraId="48CFB84A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владение навыками получения необходимой информации из словарей разных типов,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3DDD3CF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0139FBD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14:paraId="1BE3F2F3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2EC0D3A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04C41F59" w14:textId="77777777" w:rsidR="009E78B3" w:rsidRPr="00C50DDD" w:rsidRDefault="009E78B3" w:rsidP="009E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DDD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DD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42B7C9FF" w14:textId="77777777" w:rsidR="007501B5" w:rsidRDefault="007501B5"/>
    <w:sectPr w:rsidR="007501B5" w:rsidSect="009E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47D14"/>
    <w:multiLevelType w:val="hybridMultilevel"/>
    <w:tmpl w:val="5BD0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24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73"/>
    <w:rsid w:val="007501B5"/>
    <w:rsid w:val="00820489"/>
    <w:rsid w:val="008A7AAB"/>
    <w:rsid w:val="009E78B3"/>
    <w:rsid w:val="00AC4D53"/>
    <w:rsid w:val="00C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89F9-9610-4BCB-A055-6C106C48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16638</Characters>
  <Application>Microsoft Office Word</Application>
  <DocSecurity>0</DocSecurity>
  <Lines>138</Lines>
  <Paragraphs>39</Paragraphs>
  <ScaleCrop>false</ScaleCrop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Алёша ♡</cp:lastModifiedBy>
  <cp:revision>2</cp:revision>
  <dcterms:created xsi:type="dcterms:W3CDTF">2024-08-04T15:29:00Z</dcterms:created>
  <dcterms:modified xsi:type="dcterms:W3CDTF">2024-08-04T15:29:00Z</dcterms:modified>
</cp:coreProperties>
</file>